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80" w:rsidRPr="00FB512F" w:rsidRDefault="00CC7292" w:rsidP="00FB512F">
      <w:pPr>
        <w:pStyle w:val="Ttulo1"/>
        <w:spacing w:line="300" w:lineRule="auto"/>
        <w:ind w:left="0"/>
        <w:jc w:val="center"/>
        <w:rPr>
          <w:rFonts w:ascii="Tahoma" w:hAnsi="Tahoma" w:cs="Tahoma"/>
          <w:b w:val="0"/>
          <w:bCs w:val="0"/>
          <w:spacing w:val="3"/>
          <w:sz w:val="20"/>
          <w:szCs w:val="20"/>
        </w:rPr>
      </w:pPr>
      <w:r>
        <w:rPr>
          <w:noProof/>
          <w:lang w:val="es-ES" w:eastAsia="es-ES"/>
        </w:rPr>
        <w:drawing>
          <wp:anchor distT="0" distB="0" distL="114300" distR="114300" simplePos="0" relativeHeight="251658240" behindDoc="0" locked="0" layoutInCell="1" allowOverlap="1" wp14:anchorId="627871B3" wp14:editId="41AED5F7">
            <wp:simplePos x="0" y="0"/>
            <wp:positionH relativeFrom="column">
              <wp:posOffset>-457200</wp:posOffset>
            </wp:positionH>
            <wp:positionV relativeFrom="paragraph">
              <wp:posOffset>-1143000</wp:posOffset>
            </wp:positionV>
            <wp:extent cx="1583690" cy="1102360"/>
            <wp:effectExtent l="0" t="0" r="0" b="2540"/>
            <wp:wrapNone/>
            <wp:docPr id="2" name="Imagen 2" descr="logo ayto_p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ayto_pso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690" cy="1102360"/>
                    </a:xfrm>
                    <a:prstGeom prst="rect">
                      <a:avLst/>
                    </a:prstGeom>
                    <a:noFill/>
                  </pic:spPr>
                </pic:pic>
              </a:graphicData>
            </a:graphic>
            <wp14:sizeRelH relativeFrom="page">
              <wp14:pctWidth>0</wp14:pctWidth>
            </wp14:sizeRelH>
            <wp14:sizeRelV relativeFrom="page">
              <wp14:pctHeight>0</wp14:pctHeight>
            </wp14:sizeRelV>
          </wp:anchor>
        </w:drawing>
      </w:r>
      <w:r w:rsidR="002E3B80" w:rsidRPr="00FF08A8">
        <w:rPr>
          <w:rFonts w:ascii="Tahoma" w:hAnsi="Tahoma" w:cs="Tahoma"/>
          <w:spacing w:val="3"/>
          <w:sz w:val="20"/>
          <w:szCs w:val="20"/>
        </w:rPr>
        <w:t>PLENO</w:t>
      </w:r>
      <w:r w:rsidR="002E3B80">
        <w:rPr>
          <w:rFonts w:ascii="Tahoma" w:hAnsi="Tahoma" w:cs="Tahoma"/>
          <w:spacing w:val="3"/>
          <w:sz w:val="20"/>
          <w:szCs w:val="20"/>
        </w:rPr>
        <w:t xml:space="preserve"> ORDINARIO</w:t>
      </w:r>
      <w:r w:rsidR="002E3B80" w:rsidRPr="00FF08A8">
        <w:rPr>
          <w:rFonts w:ascii="Tahoma" w:hAnsi="Tahoma" w:cs="Tahoma"/>
          <w:spacing w:val="3"/>
          <w:sz w:val="20"/>
          <w:szCs w:val="20"/>
        </w:rPr>
        <w:t xml:space="preserve"> DE </w:t>
      </w:r>
      <w:r w:rsidR="00420923">
        <w:rPr>
          <w:rFonts w:ascii="Tahoma" w:hAnsi="Tahoma" w:cs="Tahoma"/>
          <w:spacing w:val="3"/>
          <w:sz w:val="20"/>
          <w:szCs w:val="20"/>
        </w:rPr>
        <w:t>16</w:t>
      </w:r>
      <w:r w:rsidR="002E3B80" w:rsidRPr="00FF08A8">
        <w:rPr>
          <w:rFonts w:ascii="Tahoma" w:hAnsi="Tahoma" w:cs="Tahoma"/>
          <w:spacing w:val="3"/>
          <w:sz w:val="20"/>
          <w:szCs w:val="20"/>
        </w:rPr>
        <w:t xml:space="preserve"> DE </w:t>
      </w:r>
      <w:r w:rsidR="00420923">
        <w:rPr>
          <w:rFonts w:ascii="Tahoma" w:hAnsi="Tahoma" w:cs="Tahoma"/>
          <w:spacing w:val="3"/>
          <w:sz w:val="20"/>
          <w:szCs w:val="20"/>
        </w:rPr>
        <w:t>FEBRERO</w:t>
      </w:r>
      <w:r w:rsidR="00DF4657">
        <w:rPr>
          <w:rFonts w:ascii="Tahoma" w:hAnsi="Tahoma" w:cs="Tahoma"/>
          <w:spacing w:val="3"/>
          <w:sz w:val="20"/>
          <w:szCs w:val="20"/>
        </w:rPr>
        <w:t xml:space="preserve"> </w:t>
      </w:r>
      <w:r w:rsidR="003D46CC">
        <w:rPr>
          <w:rFonts w:ascii="Tahoma" w:hAnsi="Tahoma" w:cs="Tahoma"/>
          <w:spacing w:val="3"/>
          <w:sz w:val="20"/>
          <w:szCs w:val="20"/>
        </w:rPr>
        <w:t xml:space="preserve">DE </w:t>
      </w:r>
      <w:r w:rsidR="00745746">
        <w:rPr>
          <w:rFonts w:ascii="Tahoma" w:hAnsi="Tahoma" w:cs="Tahoma"/>
          <w:spacing w:val="3"/>
          <w:sz w:val="20"/>
          <w:szCs w:val="20"/>
        </w:rPr>
        <w:t>201</w:t>
      </w:r>
      <w:r w:rsidR="00420923">
        <w:rPr>
          <w:rFonts w:ascii="Tahoma" w:hAnsi="Tahoma" w:cs="Tahoma"/>
          <w:spacing w:val="3"/>
          <w:sz w:val="20"/>
          <w:szCs w:val="20"/>
        </w:rPr>
        <w:t>7</w:t>
      </w:r>
    </w:p>
    <w:p w:rsidR="002E3B80" w:rsidRPr="00FF08A8" w:rsidRDefault="002E3B80" w:rsidP="001D4F4D">
      <w:pPr>
        <w:spacing w:line="300" w:lineRule="auto"/>
        <w:jc w:val="center"/>
        <w:rPr>
          <w:rFonts w:ascii="Tahoma" w:hAnsi="Tahoma" w:cs="Tahoma"/>
          <w:b/>
          <w:spacing w:val="3"/>
          <w:sz w:val="20"/>
          <w:szCs w:val="20"/>
          <w:lang w:val="es-ES_tradnl" w:eastAsia="es-ES_tradnl"/>
        </w:rPr>
      </w:pPr>
      <w:r>
        <w:rPr>
          <w:rFonts w:ascii="Tahoma" w:hAnsi="Tahoma" w:cs="Tahoma"/>
          <w:b/>
          <w:spacing w:val="3"/>
          <w:sz w:val="20"/>
          <w:szCs w:val="20"/>
          <w:lang w:val="es-ES_tradnl" w:eastAsia="es-ES_tradnl"/>
        </w:rPr>
        <w:t>MOCIÓN</w:t>
      </w:r>
      <w:r w:rsidR="00FB512F">
        <w:rPr>
          <w:rFonts w:ascii="Tahoma" w:hAnsi="Tahoma" w:cs="Tahoma"/>
          <w:b/>
          <w:spacing w:val="3"/>
          <w:sz w:val="20"/>
          <w:szCs w:val="20"/>
          <w:lang w:val="es-ES_tradnl" w:eastAsia="es-ES_tradnl"/>
        </w:rPr>
        <w:t xml:space="preserve"> DE</w:t>
      </w:r>
      <w:r w:rsidR="00DF4657">
        <w:rPr>
          <w:rFonts w:ascii="Tahoma" w:hAnsi="Tahoma" w:cs="Tahoma"/>
          <w:b/>
          <w:spacing w:val="3"/>
          <w:sz w:val="20"/>
          <w:szCs w:val="20"/>
          <w:lang w:val="es-ES_tradnl" w:eastAsia="es-ES_tradnl"/>
        </w:rPr>
        <w:t xml:space="preserve">L </w:t>
      </w:r>
      <w:r w:rsidRPr="00FF08A8">
        <w:rPr>
          <w:rFonts w:ascii="Tahoma" w:hAnsi="Tahoma" w:cs="Tahoma"/>
          <w:b/>
          <w:spacing w:val="3"/>
          <w:sz w:val="20"/>
          <w:szCs w:val="20"/>
          <w:lang w:val="es-ES_tradnl" w:eastAsia="es-ES_tradnl"/>
        </w:rPr>
        <w:t>GRUPO</w:t>
      </w:r>
      <w:r w:rsidR="00FB512F">
        <w:rPr>
          <w:rFonts w:ascii="Tahoma" w:hAnsi="Tahoma" w:cs="Tahoma"/>
          <w:b/>
          <w:spacing w:val="3"/>
          <w:sz w:val="20"/>
          <w:szCs w:val="20"/>
          <w:lang w:val="es-ES_tradnl" w:eastAsia="es-ES_tradnl"/>
        </w:rPr>
        <w:t xml:space="preserve"> </w:t>
      </w:r>
      <w:r w:rsidRPr="00FF08A8">
        <w:rPr>
          <w:rFonts w:ascii="Tahoma" w:hAnsi="Tahoma" w:cs="Tahoma"/>
          <w:b/>
          <w:spacing w:val="3"/>
          <w:sz w:val="20"/>
          <w:szCs w:val="20"/>
          <w:lang w:val="es-ES_tradnl" w:eastAsia="es-ES_tradnl"/>
        </w:rPr>
        <w:t>MUNICIPAL SOCIALISTA</w:t>
      </w:r>
    </w:p>
    <w:p w:rsidR="003D46CC" w:rsidRDefault="003D46CC" w:rsidP="00C079D4">
      <w:pPr>
        <w:spacing w:line="300" w:lineRule="auto"/>
        <w:jc w:val="center"/>
        <w:rPr>
          <w:rFonts w:ascii="Tahoma" w:hAnsi="Tahoma" w:cs="Tahoma"/>
          <w:b/>
          <w:spacing w:val="3"/>
          <w:sz w:val="20"/>
          <w:szCs w:val="20"/>
          <w:lang w:val="es-ES_tradnl" w:eastAsia="es-ES_tradnl"/>
        </w:rPr>
      </w:pPr>
    </w:p>
    <w:p w:rsidR="002175D7" w:rsidRDefault="002E3B80" w:rsidP="00C079D4">
      <w:pPr>
        <w:spacing w:line="300" w:lineRule="auto"/>
        <w:jc w:val="center"/>
        <w:rPr>
          <w:rFonts w:ascii="Tahoma" w:hAnsi="Tahoma" w:cs="Tahoma"/>
          <w:b/>
          <w:spacing w:val="3"/>
          <w:sz w:val="20"/>
          <w:szCs w:val="20"/>
          <w:lang w:val="es-ES_tradnl" w:eastAsia="es-ES_tradnl"/>
        </w:rPr>
      </w:pPr>
      <w:r>
        <w:rPr>
          <w:rFonts w:ascii="Tahoma" w:hAnsi="Tahoma" w:cs="Tahoma"/>
          <w:b/>
          <w:spacing w:val="3"/>
          <w:sz w:val="20"/>
          <w:szCs w:val="20"/>
          <w:lang w:val="es-ES_tradnl" w:eastAsia="es-ES_tradnl"/>
        </w:rPr>
        <w:t xml:space="preserve">Sobre </w:t>
      </w:r>
      <w:r w:rsidR="002175D7">
        <w:rPr>
          <w:rFonts w:ascii="Tahoma" w:hAnsi="Tahoma" w:cs="Tahoma"/>
          <w:b/>
          <w:spacing w:val="3"/>
          <w:sz w:val="20"/>
          <w:szCs w:val="20"/>
          <w:lang w:val="es-ES_tradnl" w:eastAsia="es-ES_tradnl"/>
        </w:rPr>
        <w:t xml:space="preserve">la </w:t>
      </w:r>
      <w:r w:rsidR="00B62340">
        <w:rPr>
          <w:rFonts w:ascii="Tahoma" w:hAnsi="Tahoma" w:cs="Tahoma"/>
          <w:b/>
          <w:spacing w:val="3"/>
          <w:sz w:val="20"/>
          <w:szCs w:val="20"/>
          <w:lang w:val="es-ES_tradnl" w:eastAsia="es-ES_tradnl"/>
        </w:rPr>
        <w:t xml:space="preserve">necesidad de que Pozuelo de Alarcón disponga de un Plan Director de Cooperación al Desarrollo.   </w:t>
      </w:r>
    </w:p>
    <w:p w:rsidR="00B62340" w:rsidRPr="00FF08A8" w:rsidRDefault="00B62340" w:rsidP="00C079D4">
      <w:pPr>
        <w:spacing w:line="300" w:lineRule="auto"/>
        <w:jc w:val="center"/>
        <w:rPr>
          <w:rFonts w:ascii="Tahoma" w:hAnsi="Tahoma" w:cs="Tahoma"/>
          <w:b/>
          <w:spacing w:val="3"/>
          <w:sz w:val="20"/>
          <w:szCs w:val="20"/>
          <w:lang w:val="es-ES_tradnl" w:eastAsia="es-ES_tradnl"/>
        </w:rPr>
      </w:pPr>
    </w:p>
    <w:p w:rsidR="002E3B80" w:rsidRPr="00C11F2E" w:rsidRDefault="002E3B80" w:rsidP="00C11F2E">
      <w:pPr>
        <w:spacing w:line="276" w:lineRule="auto"/>
        <w:jc w:val="both"/>
        <w:rPr>
          <w:rFonts w:ascii="Tahoma" w:hAnsi="Tahoma" w:cs="Tahoma"/>
          <w:b/>
          <w:spacing w:val="3"/>
          <w:sz w:val="20"/>
          <w:szCs w:val="20"/>
          <w:lang w:val="es-ES_tradnl" w:eastAsia="es-ES_tradnl"/>
        </w:rPr>
      </w:pPr>
      <w:r w:rsidRPr="00C11F2E">
        <w:rPr>
          <w:rFonts w:ascii="Tahoma" w:hAnsi="Tahoma" w:cs="Tahoma"/>
          <w:b/>
          <w:spacing w:val="3"/>
          <w:sz w:val="20"/>
          <w:szCs w:val="20"/>
          <w:lang w:val="es-ES_tradnl" w:eastAsia="es-ES_tradnl"/>
        </w:rPr>
        <w:t xml:space="preserve">D. Ángel González Bascuñana, Portavoz del Grupo Municipal Socialista, al amparo de lo establecido en el artículo 155 del Reglamento Orgánico del Pleno del Ayuntamiento de Pozuelo de Alarcón, eleva al Pleno de </w:t>
      </w:r>
      <w:smartTag w:uri="urn:schemas-microsoft-com:office:smarttags" w:element="PersonName">
        <w:smartTagPr>
          <w:attr w:name="ProductID" w:val="la Corporación"/>
        </w:smartTagPr>
        <w:r w:rsidRPr="00C11F2E">
          <w:rPr>
            <w:rFonts w:ascii="Tahoma" w:hAnsi="Tahoma" w:cs="Tahoma"/>
            <w:b/>
            <w:spacing w:val="3"/>
            <w:sz w:val="20"/>
            <w:szCs w:val="20"/>
            <w:lang w:val="es-ES_tradnl" w:eastAsia="es-ES_tradnl"/>
          </w:rPr>
          <w:t>la Corporación</w:t>
        </w:r>
      </w:smartTag>
      <w:r w:rsidRPr="00C11F2E">
        <w:rPr>
          <w:rFonts w:ascii="Tahoma" w:hAnsi="Tahoma" w:cs="Tahoma"/>
          <w:b/>
          <w:spacing w:val="3"/>
          <w:sz w:val="20"/>
          <w:szCs w:val="20"/>
          <w:lang w:val="es-ES_tradnl" w:eastAsia="es-ES_tradnl"/>
        </w:rPr>
        <w:t xml:space="preserve"> para su debate la siguiente moción.</w:t>
      </w:r>
    </w:p>
    <w:p w:rsidR="001977BE" w:rsidRPr="00C11F2E" w:rsidRDefault="001977BE" w:rsidP="00C11F2E">
      <w:pPr>
        <w:spacing w:line="276" w:lineRule="auto"/>
        <w:jc w:val="both"/>
        <w:rPr>
          <w:rFonts w:ascii="Tahoma" w:hAnsi="Tahoma" w:cs="Tahoma"/>
        </w:rPr>
      </w:pPr>
    </w:p>
    <w:p w:rsidR="00C64C6C" w:rsidRPr="00C11F2E" w:rsidRDefault="001977BE" w:rsidP="00C11F2E">
      <w:pPr>
        <w:spacing w:line="276" w:lineRule="auto"/>
        <w:jc w:val="both"/>
        <w:rPr>
          <w:rFonts w:ascii="Tahoma" w:hAnsi="Tahoma" w:cs="Tahoma"/>
          <w:sz w:val="20"/>
          <w:szCs w:val="20"/>
        </w:rPr>
      </w:pPr>
      <w:r w:rsidRPr="00C11F2E">
        <w:rPr>
          <w:rFonts w:ascii="Tahoma" w:hAnsi="Tahoma" w:cs="Tahoma"/>
          <w:sz w:val="20"/>
          <w:szCs w:val="20"/>
        </w:rPr>
        <w:t xml:space="preserve">El año 2015 fue clave en la configuración de las prioridades de la agenda de desarrollo internacional: </w:t>
      </w:r>
    </w:p>
    <w:p w:rsidR="00C64C6C" w:rsidRPr="00C11F2E" w:rsidRDefault="00C64C6C" w:rsidP="00C11F2E">
      <w:pPr>
        <w:pStyle w:val="Prrafodelista"/>
        <w:numPr>
          <w:ilvl w:val="0"/>
          <w:numId w:val="18"/>
        </w:numPr>
        <w:spacing w:line="276" w:lineRule="auto"/>
        <w:jc w:val="both"/>
        <w:rPr>
          <w:rFonts w:ascii="Tahoma" w:hAnsi="Tahoma" w:cs="Tahoma"/>
          <w:sz w:val="20"/>
          <w:szCs w:val="20"/>
        </w:rPr>
      </w:pPr>
      <w:r w:rsidRPr="00C11F2E">
        <w:rPr>
          <w:rFonts w:ascii="Tahoma" w:hAnsi="Tahoma" w:cs="Tahoma"/>
          <w:sz w:val="20"/>
          <w:szCs w:val="20"/>
        </w:rPr>
        <w:t>Fue a</w:t>
      </w:r>
      <w:r w:rsidR="001977BE" w:rsidRPr="00C11F2E">
        <w:rPr>
          <w:rFonts w:ascii="Tahoma" w:hAnsi="Tahoma" w:cs="Tahoma"/>
          <w:sz w:val="20"/>
          <w:szCs w:val="20"/>
        </w:rPr>
        <w:t>probada la agenda de Objetivos de Desarrollo Sostenible (ODS o Agenda 2030) con el compromiso de 193 países</w:t>
      </w:r>
      <w:r w:rsidRPr="00C11F2E">
        <w:rPr>
          <w:rFonts w:ascii="Tahoma" w:hAnsi="Tahoma" w:cs="Tahoma"/>
          <w:sz w:val="20"/>
          <w:szCs w:val="20"/>
        </w:rPr>
        <w:t>.</w:t>
      </w:r>
    </w:p>
    <w:p w:rsidR="00C64C6C" w:rsidRPr="00C11F2E" w:rsidRDefault="00C64C6C" w:rsidP="00C11F2E">
      <w:pPr>
        <w:pStyle w:val="Prrafodelista"/>
        <w:numPr>
          <w:ilvl w:val="0"/>
          <w:numId w:val="18"/>
        </w:numPr>
        <w:spacing w:line="276" w:lineRule="auto"/>
        <w:jc w:val="both"/>
        <w:rPr>
          <w:rFonts w:ascii="Tahoma" w:hAnsi="Tahoma" w:cs="Tahoma"/>
          <w:sz w:val="20"/>
          <w:szCs w:val="20"/>
        </w:rPr>
      </w:pPr>
      <w:r w:rsidRPr="00C11F2E">
        <w:rPr>
          <w:rFonts w:ascii="Tahoma" w:hAnsi="Tahoma" w:cs="Tahoma"/>
          <w:sz w:val="20"/>
          <w:szCs w:val="20"/>
        </w:rPr>
        <w:t>S</w:t>
      </w:r>
      <w:r w:rsidR="001977BE" w:rsidRPr="00C11F2E">
        <w:rPr>
          <w:rFonts w:ascii="Tahoma" w:hAnsi="Tahoma" w:cs="Tahoma"/>
          <w:sz w:val="20"/>
          <w:szCs w:val="20"/>
        </w:rPr>
        <w:t>e asumieron compromisos en materia de cambio climático (</w:t>
      </w:r>
      <w:r w:rsidRPr="00C11F2E">
        <w:rPr>
          <w:rFonts w:ascii="Tahoma" w:hAnsi="Tahoma" w:cs="Tahoma"/>
          <w:sz w:val="20"/>
          <w:szCs w:val="20"/>
        </w:rPr>
        <w:t>Conferencia de Naciones Unidas sobre Cambio Climático COP 21 de Paris).</w:t>
      </w:r>
    </w:p>
    <w:p w:rsidR="001977BE" w:rsidRPr="00C11F2E" w:rsidRDefault="00C64C6C" w:rsidP="00C11F2E">
      <w:pPr>
        <w:pStyle w:val="Prrafodelista"/>
        <w:numPr>
          <w:ilvl w:val="0"/>
          <w:numId w:val="18"/>
        </w:numPr>
        <w:spacing w:line="276" w:lineRule="auto"/>
        <w:jc w:val="both"/>
        <w:rPr>
          <w:rFonts w:ascii="Tahoma" w:hAnsi="Tahoma" w:cs="Tahoma"/>
          <w:sz w:val="20"/>
          <w:szCs w:val="20"/>
        </w:rPr>
      </w:pPr>
      <w:r w:rsidRPr="00C11F2E">
        <w:rPr>
          <w:rFonts w:ascii="Tahoma" w:hAnsi="Tahoma" w:cs="Tahoma"/>
          <w:sz w:val="20"/>
          <w:szCs w:val="20"/>
        </w:rPr>
        <w:t>E</w:t>
      </w:r>
      <w:r w:rsidR="001977BE" w:rsidRPr="00C11F2E">
        <w:rPr>
          <w:rFonts w:ascii="Tahoma" w:hAnsi="Tahoma" w:cs="Tahoma"/>
          <w:sz w:val="20"/>
          <w:szCs w:val="20"/>
        </w:rPr>
        <w:t xml:space="preserve">n Addis Abeba, se definía una nueva agenda de financiación del desarrollo. </w:t>
      </w:r>
    </w:p>
    <w:p w:rsidR="00C64C6C" w:rsidRPr="00C11F2E" w:rsidRDefault="00C64C6C" w:rsidP="00C11F2E">
      <w:pPr>
        <w:spacing w:line="276" w:lineRule="auto"/>
        <w:jc w:val="both"/>
        <w:rPr>
          <w:rFonts w:ascii="Tahoma" w:hAnsi="Tahoma" w:cs="Tahoma"/>
          <w:sz w:val="20"/>
          <w:szCs w:val="20"/>
        </w:rPr>
      </w:pPr>
    </w:p>
    <w:p w:rsidR="00C64C6C" w:rsidRDefault="001977BE" w:rsidP="00C11F2E">
      <w:pPr>
        <w:spacing w:line="276" w:lineRule="auto"/>
        <w:jc w:val="both"/>
        <w:rPr>
          <w:rFonts w:ascii="Tahoma" w:hAnsi="Tahoma" w:cs="Tahoma"/>
          <w:sz w:val="20"/>
          <w:szCs w:val="20"/>
        </w:rPr>
      </w:pPr>
      <w:r w:rsidRPr="00C11F2E">
        <w:rPr>
          <w:rFonts w:ascii="Tahoma" w:hAnsi="Tahoma" w:cs="Tahoma"/>
          <w:sz w:val="20"/>
          <w:szCs w:val="20"/>
        </w:rPr>
        <w:t>En contraste,</w:t>
      </w:r>
      <w:r w:rsidR="00411D6A">
        <w:rPr>
          <w:rFonts w:ascii="Tahoma" w:hAnsi="Tahoma" w:cs="Tahoma"/>
          <w:sz w:val="20"/>
          <w:szCs w:val="20"/>
        </w:rPr>
        <w:t xml:space="preserve"> España ha sido el país del </w:t>
      </w:r>
      <w:r w:rsidR="00C64C6C" w:rsidRPr="00C11F2E">
        <w:rPr>
          <w:rFonts w:ascii="Tahoma" w:hAnsi="Tahoma" w:cs="Tahoma"/>
          <w:sz w:val="20"/>
          <w:szCs w:val="20"/>
        </w:rPr>
        <w:t xml:space="preserve">Comité de Ayuda al Desarrollo de la </w:t>
      </w:r>
      <w:r w:rsidR="00411D6A">
        <w:rPr>
          <w:rFonts w:ascii="Tahoma" w:hAnsi="Tahoma" w:cs="Tahoma"/>
          <w:sz w:val="20"/>
          <w:szCs w:val="20"/>
        </w:rPr>
        <w:t>OCDE</w:t>
      </w:r>
      <w:r w:rsidR="00C64C6C" w:rsidRPr="00C11F2E">
        <w:rPr>
          <w:rFonts w:ascii="Tahoma" w:hAnsi="Tahoma" w:cs="Tahoma"/>
          <w:sz w:val="20"/>
          <w:szCs w:val="20"/>
        </w:rPr>
        <w:t xml:space="preserve"> </w:t>
      </w:r>
      <w:r w:rsidRPr="00C11F2E">
        <w:rPr>
          <w:rFonts w:ascii="Tahoma" w:hAnsi="Tahoma" w:cs="Tahoma"/>
          <w:sz w:val="20"/>
          <w:szCs w:val="20"/>
        </w:rPr>
        <w:t>que en mayor medida y más rápido ha recortado su ayuda. Entre 2010 y 2015 la ayuda</w:t>
      </w:r>
      <w:r w:rsidR="00C64C6C" w:rsidRPr="00C11F2E">
        <w:rPr>
          <w:rFonts w:ascii="Tahoma" w:hAnsi="Tahoma" w:cs="Tahoma"/>
          <w:sz w:val="20"/>
          <w:szCs w:val="20"/>
        </w:rPr>
        <w:t xml:space="preserve"> oficial española se redujo</w:t>
      </w:r>
      <w:r w:rsidRPr="00C11F2E">
        <w:rPr>
          <w:rFonts w:ascii="Tahoma" w:hAnsi="Tahoma" w:cs="Tahoma"/>
          <w:sz w:val="20"/>
          <w:szCs w:val="20"/>
        </w:rPr>
        <w:t xml:space="preserve"> un 70%, pasando del </w:t>
      </w:r>
      <w:r w:rsidR="00C64C6C" w:rsidRPr="00C11F2E">
        <w:rPr>
          <w:rFonts w:ascii="Tahoma" w:hAnsi="Tahoma" w:cs="Tahoma"/>
          <w:sz w:val="20"/>
          <w:szCs w:val="20"/>
        </w:rPr>
        <w:t xml:space="preserve">objetivo del 0,7% del PIB en 2012 al 0,13% actual, </w:t>
      </w:r>
      <w:r w:rsidRPr="00C11F2E">
        <w:rPr>
          <w:rFonts w:ascii="Tahoma" w:hAnsi="Tahoma" w:cs="Tahoma"/>
          <w:sz w:val="20"/>
          <w:szCs w:val="20"/>
        </w:rPr>
        <w:t>lo que nos</w:t>
      </w:r>
      <w:r w:rsidR="00C64C6C" w:rsidRPr="00C11F2E">
        <w:rPr>
          <w:rFonts w:ascii="Tahoma" w:hAnsi="Tahoma" w:cs="Tahoma"/>
          <w:sz w:val="20"/>
          <w:szCs w:val="20"/>
        </w:rPr>
        <w:t xml:space="preserve"> sitúa en cifras de los años 80.</w:t>
      </w:r>
      <w:r w:rsidRPr="00C11F2E">
        <w:rPr>
          <w:rFonts w:ascii="Tahoma" w:hAnsi="Tahoma" w:cs="Tahoma"/>
          <w:sz w:val="20"/>
          <w:szCs w:val="20"/>
        </w:rPr>
        <w:t xml:space="preserve"> Esta realidad ha tenido efectos negativos tanto en la imagen de nuestro país como actor relevante en el contexto internacional, como en el abandono de procesos de transformación institucional, social e individual, que han afectado a miles de personas en todo el mundo. </w:t>
      </w:r>
    </w:p>
    <w:p w:rsidR="00411D6A" w:rsidRPr="00C11F2E" w:rsidRDefault="00411D6A" w:rsidP="00C11F2E">
      <w:pPr>
        <w:spacing w:line="276" w:lineRule="auto"/>
        <w:jc w:val="both"/>
        <w:rPr>
          <w:rFonts w:ascii="Tahoma" w:hAnsi="Tahoma" w:cs="Tahoma"/>
          <w:sz w:val="20"/>
          <w:szCs w:val="20"/>
        </w:rPr>
      </w:pPr>
    </w:p>
    <w:p w:rsidR="001977BE" w:rsidRPr="00C11F2E" w:rsidRDefault="00B97489" w:rsidP="00C11F2E">
      <w:pPr>
        <w:spacing w:line="276" w:lineRule="auto"/>
        <w:jc w:val="both"/>
        <w:rPr>
          <w:rFonts w:ascii="Tahoma" w:hAnsi="Tahoma" w:cs="Tahoma"/>
          <w:sz w:val="20"/>
          <w:szCs w:val="20"/>
        </w:rPr>
      </w:pPr>
      <w:r w:rsidRPr="00C11F2E">
        <w:rPr>
          <w:rFonts w:ascii="Tahoma" w:hAnsi="Tahoma" w:cs="Tahoma"/>
          <w:sz w:val="20"/>
          <w:szCs w:val="20"/>
        </w:rPr>
        <w:t>En el</w:t>
      </w:r>
      <w:r w:rsidR="001977BE" w:rsidRPr="00C11F2E">
        <w:rPr>
          <w:rFonts w:ascii="Tahoma" w:hAnsi="Tahoma" w:cs="Tahoma"/>
          <w:sz w:val="20"/>
          <w:szCs w:val="20"/>
        </w:rPr>
        <w:t xml:space="preserve"> contexto de desmantelamiento de las políticas sociales a nivel autonómico y local, </w:t>
      </w:r>
      <w:r w:rsidR="00C64C6C" w:rsidRPr="00C11F2E">
        <w:rPr>
          <w:rFonts w:ascii="Tahoma" w:hAnsi="Tahoma" w:cs="Tahoma"/>
          <w:sz w:val="20"/>
          <w:szCs w:val="20"/>
        </w:rPr>
        <w:t xml:space="preserve">la </w:t>
      </w:r>
      <w:r w:rsidR="001977BE" w:rsidRPr="00C11F2E">
        <w:rPr>
          <w:rFonts w:ascii="Tahoma" w:hAnsi="Tahoma" w:cs="Tahoma"/>
          <w:sz w:val="20"/>
          <w:szCs w:val="20"/>
        </w:rPr>
        <w:t>política de cooperación</w:t>
      </w:r>
      <w:r w:rsidRPr="00C11F2E">
        <w:rPr>
          <w:rFonts w:ascii="Tahoma" w:hAnsi="Tahoma" w:cs="Tahoma"/>
          <w:sz w:val="20"/>
          <w:szCs w:val="20"/>
        </w:rPr>
        <w:t xml:space="preserve"> </w:t>
      </w:r>
      <w:r w:rsidR="001977BE" w:rsidRPr="00C11F2E">
        <w:rPr>
          <w:rFonts w:ascii="Tahoma" w:hAnsi="Tahoma" w:cs="Tahoma"/>
          <w:sz w:val="20"/>
          <w:szCs w:val="20"/>
        </w:rPr>
        <w:t>forma parte de este escenario</w:t>
      </w:r>
      <w:r w:rsidRPr="00C11F2E">
        <w:rPr>
          <w:rFonts w:ascii="Tahoma" w:hAnsi="Tahoma" w:cs="Tahoma"/>
          <w:sz w:val="20"/>
          <w:szCs w:val="20"/>
        </w:rPr>
        <w:t xml:space="preserve"> y es urgente recuperar un espacio para caminar de forma decidida hacia el cumplimiento</w:t>
      </w:r>
      <w:r w:rsidR="001977BE" w:rsidRPr="00C11F2E">
        <w:rPr>
          <w:rFonts w:ascii="Tahoma" w:hAnsi="Tahoma" w:cs="Tahoma"/>
          <w:sz w:val="20"/>
          <w:szCs w:val="20"/>
        </w:rPr>
        <w:t xml:space="preserve"> de los Objetivos de Desarrollo Sostenible.</w:t>
      </w:r>
    </w:p>
    <w:p w:rsidR="00590343" w:rsidRPr="00C11F2E" w:rsidRDefault="00590343" w:rsidP="00C11F2E">
      <w:pPr>
        <w:spacing w:line="276" w:lineRule="auto"/>
        <w:jc w:val="both"/>
        <w:rPr>
          <w:rFonts w:ascii="Tahoma" w:hAnsi="Tahoma" w:cs="Tahoma"/>
          <w:sz w:val="20"/>
          <w:szCs w:val="20"/>
        </w:rPr>
      </w:pPr>
      <w:r w:rsidRPr="00C11F2E">
        <w:rPr>
          <w:rFonts w:ascii="Tahoma" w:hAnsi="Tahoma" w:cs="Tahoma"/>
          <w:sz w:val="20"/>
          <w:szCs w:val="20"/>
        </w:rPr>
        <w:t>Los ODS suponen un salto de calidad, desde la atención a las necesidades de los países en vías de desarrollo a través de la cooperación, hacía</w:t>
      </w:r>
      <w:r w:rsidR="007C4DA9" w:rsidRPr="00C11F2E">
        <w:rPr>
          <w:rFonts w:ascii="Tahoma" w:hAnsi="Tahoma" w:cs="Tahoma"/>
          <w:sz w:val="20"/>
          <w:szCs w:val="20"/>
        </w:rPr>
        <w:t xml:space="preserve"> el compromiso y acción de toda la comunidad internacional en la consecución de los objetivos a través de espacios de cooperación de igual a igual.</w:t>
      </w:r>
      <w:r w:rsidRPr="00C11F2E">
        <w:rPr>
          <w:rFonts w:ascii="Tahoma" w:hAnsi="Tahoma" w:cs="Tahoma"/>
          <w:sz w:val="20"/>
          <w:szCs w:val="20"/>
        </w:rPr>
        <w:t xml:space="preserve"> </w:t>
      </w:r>
    </w:p>
    <w:p w:rsidR="00B97489" w:rsidRPr="00C11F2E" w:rsidRDefault="00B97489" w:rsidP="00C11F2E">
      <w:pPr>
        <w:spacing w:line="276" w:lineRule="auto"/>
        <w:jc w:val="both"/>
        <w:rPr>
          <w:rFonts w:ascii="Tahoma" w:hAnsi="Tahoma" w:cs="Tahoma"/>
          <w:sz w:val="20"/>
          <w:szCs w:val="20"/>
        </w:rPr>
      </w:pPr>
    </w:p>
    <w:p w:rsidR="00B97489" w:rsidRPr="00C11F2E" w:rsidRDefault="00B97489" w:rsidP="00C11F2E">
      <w:pPr>
        <w:spacing w:line="276" w:lineRule="auto"/>
        <w:jc w:val="both"/>
        <w:rPr>
          <w:rFonts w:ascii="Tahoma" w:hAnsi="Tahoma" w:cs="Tahoma"/>
          <w:sz w:val="20"/>
          <w:szCs w:val="20"/>
        </w:rPr>
      </w:pPr>
      <w:r w:rsidRPr="00C11F2E">
        <w:rPr>
          <w:rFonts w:ascii="Tahoma" w:hAnsi="Tahoma" w:cs="Tahoma"/>
          <w:sz w:val="20"/>
          <w:szCs w:val="20"/>
        </w:rPr>
        <w:t>Una de las características que distinguen la Ayuda Oficial al Desarrollo española es el peso cuantitativo de la contribución de la cooperación pública descentralizada, es decir, de las Comunidades Autónomas y Entidades Locales. Son la</w:t>
      </w:r>
      <w:r w:rsidR="000072A6">
        <w:rPr>
          <w:rFonts w:ascii="Tahoma" w:hAnsi="Tahoma" w:cs="Tahoma"/>
          <w:sz w:val="20"/>
          <w:szCs w:val="20"/>
        </w:rPr>
        <w:t>s</w:t>
      </w:r>
      <w:r w:rsidRPr="00C11F2E">
        <w:rPr>
          <w:rFonts w:ascii="Tahoma" w:hAnsi="Tahoma" w:cs="Tahoma"/>
          <w:sz w:val="20"/>
          <w:szCs w:val="20"/>
        </w:rPr>
        <w:t xml:space="preserve"> ciudades agentes fundamentales en la política de cooperación al desarrollo española, y Pozuelo</w:t>
      </w:r>
      <w:r w:rsidR="00C93694" w:rsidRPr="00C11F2E">
        <w:rPr>
          <w:rFonts w:ascii="Tahoma" w:hAnsi="Tahoma" w:cs="Tahoma"/>
          <w:sz w:val="20"/>
          <w:szCs w:val="20"/>
        </w:rPr>
        <w:t xml:space="preserve"> de Alarcón</w:t>
      </w:r>
      <w:r w:rsidRPr="00C11F2E">
        <w:rPr>
          <w:rFonts w:ascii="Tahoma" w:hAnsi="Tahoma" w:cs="Tahoma"/>
          <w:sz w:val="20"/>
          <w:szCs w:val="20"/>
        </w:rPr>
        <w:t xml:space="preserve"> </w:t>
      </w:r>
      <w:r w:rsidR="00C93694" w:rsidRPr="00C11F2E">
        <w:rPr>
          <w:rFonts w:ascii="Tahoma" w:hAnsi="Tahoma" w:cs="Tahoma"/>
          <w:sz w:val="20"/>
          <w:szCs w:val="20"/>
        </w:rPr>
        <w:t xml:space="preserve">por </w:t>
      </w:r>
      <w:r w:rsidR="00C11F2E" w:rsidRPr="00C11F2E">
        <w:rPr>
          <w:rFonts w:ascii="Tahoma" w:hAnsi="Tahoma" w:cs="Tahoma"/>
          <w:sz w:val="20"/>
          <w:szCs w:val="20"/>
        </w:rPr>
        <w:t xml:space="preserve">renta, </w:t>
      </w:r>
      <w:r w:rsidR="00C93694" w:rsidRPr="00C11F2E">
        <w:rPr>
          <w:rFonts w:ascii="Tahoma" w:hAnsi="Tahoma" w:cs="Tahoma"/>
          <w:sz w:val="20"/>
          <w:szCs w:val="20"/>
        </w:rPr>
        <w:t>presupuesto</w:t>
      </w:r>
      <w:r w:rsidR="00590343" w:rsidRPr="00C11F2E">
        <w:rPr>
          <w:rFonts w:ascii="Tahoma" w:hAnsi="Tahoma" w:cs="Tahoma"/>
          <w:sz w:val="20"/>
          <w:szCs w:val="20"/>
        </w:rPr>
        <w:t xml:space="preserve"> </w:t>
      </w:r>
      <w:r w:rsidR="00C93694" w:rsidRPr="00C11F2E">
        <w:rPr>
          <w:rFonts w:ascii="Tahoma" w:hAnsi="Tahoma" w:cs="Tahoma"/>
          <w:sz w:val="20"/>
          <w:szCs w:val="20"/>
        </w:rPr>
        <w:t xml:space="preserve">y compromisos </w:t>
      </w:r>
      <w:r w:rsidR="00590343" w:rsidRPr="00C11F2E">
        <w:rPr>
          <w:rFonts w:ascii="Tahoma" w:hAnsi="Tahoma" w:cs="Tahoma"/>
          <w:sz w:val="20"/>
          <w:szCs w:val="20"/>
        </w:rPr>
        <w:t xml:space="preserve">(somos ciudad acogedora desde septiembre de 2015) </w:t>
      </w:r>
      <w:r w:rsidRPr="00C11F2E">
        <w:rPr>
          <w:rFonts w:ascii="Tahoma" w:hAnsi="Tahoma" w:cs="Tahoma"/>
          <w:sz w:val="20"/>
          <w:szCs w:val="20"/>
        </w:rPr>
        <w:t>debe ser parte relevante en ese</w:t>
      </w:r>
      <w:r w:rsidR="00590343" w:rsidRPr="00C11F2E">
        <w:rPr>
          <w:rFonts w:ascii="Tahoma" w:hAnsi="Tahoma" w:cs="Tahoma"/>
          <w:sz w:val="20"/>
          <w:szCs w:val="20"/>
        </w:rPr>
        <w:t xml:space="preserve"> esquema. </w:t>
      </w:r>
      <w:r w:rsidR="000072A6">
        <w:rPr>
          <w:rFonts w:ascii="Tahoma" w:hAnsi="Tahoma" w:cs="Tahoma"/>
          <w:sz w:val="20"/>
          <w:szCs w:val="20"/>
        </w:rPr>
        <w:t>Habría que s</w:t>
      </w:r>
      <w:r w:rsidR="00411D6A">
        <w:rPr>
          <w:rFonts w:ascii="Tahoma" w:hAnsi="Tahoma" w:cs="Tahoma"/>
          <w:sz w:val="20"/>
          <w:szCs w:val="20"/>
        </w:rPr>
        <w:t>eñalar además que dicha</w:t>
      </w:r>
      <w:r w:rsidR="00590343" w:rsidRPr="00C11F2E">
        <w:rPr>
          <w:rFonts w:ascii="Tahoma" w:hAnsi="Tahoma" w:cs="Tahoma"/>
          <w:sz w:val="20"/>
          <w:szCs w:val="20"/>
        </w:rPr>
        <w:t xml:space="preserve"> agenda tiene un objetivo específico, el número 11, referido al papel de las ciudades y la necesidad de lograr que los asentamientos humanos sean inclusivos, seguros, </w:t>
      </w:r>
      <w:proofErr w:type="spellStart"/>
      <w:r w:rsidR="00590343" w:rsidRPr="00C11F2E">
        <w:rPr>
          <w:rFonts w:ascii="Tahoma" w:hAnsi="Tahoma" w:cs="Tahoma"/>
          <w:sz w:val="20"/>
          <w:szCs w:val="20"/>
        </w:rPr>
        <w:t>resilientes</w:t>
      </w:r>
      <w:proofErr w:type="spellEnd"/>
      <w:r w:rsidR="00590343" w:rsidRPr="00C11F2E">
        <w:rPr>
          <w:rFonts w:ascii="Tahoma" w:hAnsi="Tahoma" w:cs="Tahoma"/>
          <w:sz w:val="20"/>
          <w:szCs w:val="20"/>
        </w:rPr>
        <w:t xml:space="preserve"> y sostenibles.</w:t>
      </w:r>
    </w:p>
    <w:p w:rsidR="00B97489" w:rsidRPr="00C11F2E" w:rsidRDefault="00B97489" w:rsidP="00C11F2E">
      <w:pPr>
        <w:spacing w:line="276" w:lineRule="auto"/>
        <w:jc w:val="both"/>
        <w:rPr>
          <w:rFonts w:ascii="Tahoma" w:hAnsi="Tahoma" w:cs="Tahoma"/>
          <w:sz w:val="20"/>
          <w:szCs w:val="20"/>
        </w:rPr>
      </w:pPr>
    </w:p>
    <w:p w:rsidR="00420923" w:rsidRPr="00C11F2E" w:rsidRDefault="00420923" w:rsidP="00C11F2E">
      <w:pPr>
        <w:spacing w:line="276" w:lineRule="auto"/>
        <w:jc w:val="both"/>
        <w:rPr>
          <w:rFonts w:ascii="Tahoma" w:hAnsi="Tahoma" w:cs="Tahoma"/>
          <w:sz w:val="20"/>
          <w:szCs w:val="20"/>
        </w:rPr>
      </w:pPr>
    </w:p>
    <w:p w:rsidR="00404BDD" w:rsidRPr="00C11F2E" w:rsidRDefault="002E3B80" w:rsidP="00C11F2E">
      <w:pPr>
        <w:spacing w:line="276" w:lineRule="auto"/>
        <w:jc w:val="both"/>
        <w:rPr>
          <w:rFonts w:ascii="Tahoma" w:hAnsi="Tahoma" w:cs="Tahoma"/>
          <w:b/>
          <w:sz w:val="20"/>
          <w:szCs w:val="20"/>
        </w:rPr>
      </w:pPr>
      <w:r w:rsidRPr="00C11F2E">
        <w:rPr>
          <w:rFonts w:ascii="Tahoma" w:hAnsi="Tahoma" w:cs="Tahoma"/>
          <w:b/>
          <w:sz w:val="20"/>
          <w:szCs w:val="20"/>
        </w:rPr>
        <w:lastRenderedPageBreak/>
        <w:t xml:space="preserve">Por todo lo anteriormente expuesto se presenta la siguiente MOCIÓN mediante la cual se solicita que </w:t>
      </w:r>
      <w:r w:rsidR="0020405A" w:rsidRPr="00C11F2E">
        <w:rPr>
          <w:rFonts w:ascii="Tahoma" w:hAnsi="Tahoma" w:cs="Tahoma"/>
          <w:b/>
          <w:sz w:val="20"/>
          <w:szCs w:val="20"/>
        </w:rPr>
        <w:t xml:space="preserve">por el órgano competente de </w:t>
      </w:r>
      <w:r w:rsidRPr="00C11F2E">
        <w:rPr>
          <w:rFonts w:ascii="Tahoma" w:hAnsi="Tahoma" w:cs="Tahoma"/>
          <w:b/>
          <w:sz w:val="20"/>
          <w:szCs w:val="20"/>
        </w:rPr>
        <w:t>este Ayuntamiento</w:t>
      </w:r>
      <w:r w:rsidR="00404BDD" w:rsidRPr="00C11F2E">
        <w:rPr>
          <w:rFonts w:ascii="Tahoma" w:hAnsi="Tahoma" w:cs="Tahoma"/>
          <w:b/>
          <w:sz w:val="20"/>
          <w:szCs w:val="20"/>
        </w:rPr>
        <w:t xml:space="preserve"> s</w:t>
      </w:r>
      <w:r w:rsidR="00B225BA" w:rsidRPr="00C11F2E">
        <w:rPr>
          <w:rFonts w:ascii="Tahoma" w:hAnsi="Tahoma" w:cs="Tahoma"/>
          <w:b/>
          <w:sz w:val="20"/>
          <w:szCs w:val="20"/>
        </w:rPr>
        <w:t xml:space="preserve">e </w:t>
      </w:r>
      <w:r w:rsidR="0020405A" w:rsidRPr="00C11F2E">
        <w:rPr>
          <w:rFonts w:ascii="Tahoma" w:hAnsi="Tahoma" w:cs="Tahoma"/>
          <w:b/>
          <w:sz w:val="20"/>
          <w:szCs w:val="20"/>
        </w:rPr>
        <w:t>instruya el procedimiento necesario para</w:t>
      </w:r>
      <w:r w:rsidR="00404BDD" w:rsidRPr="00C11F2E">
        <w:rPr>
          <w:rFonts w:ascii="Tahoma" w:hAnsi="Tahoma" w:cs="Tahoma"/>
          <w:b/>
          <w:sz w:val="20"/>
          <w:szCs w:val="20"/>
        </w:rPr>
        <w:t>:</w:t>
      </w:r>
    </w:p>
    <w:p w:rsidR="006A1F9D" w:rsidRPr="00C11F2E" w:rsidRDefault="006A1F9D" w:rsidP="00C11F2E">
      <w:pPr>
        <w:spacing w:line="276" w:lineRule="auto"/>
        <w:jc w:val="both"/>
        <w:rPr>
          <w:rFonts w:ascii="Tahoma" w:hAnsi="Tahoma" w:cs="Tahoma"/>
          <w:b/>
          <w:sz w:val="20"/>
          <w:szCs w:val="20"/>
        </w:rPr>
      </w:pPr>
    </w:p>
    <w:p w:rsidR="006A1F9D" w:rsidRPr="00C11F2E" w:rsidRDefault="007F7783" w:rsidP="00C11F2E">
      <w:pPr>
        <w:spacing w:line="276" w:lineRule="auto"/>
        <w:jc w:val="both"/>
        <w:rPr>
          <w:rFonts w:ascii="Tahoma" w:hAnsi="Tahoma" w:cs="Tahoma"/>
          <w:sz w:val="20"/>
          <w:szCs w:val="20"/>
        </w:rPr>
      </w:pPr>
      <w:r w:rsidRPr="00C11F2E">
        <w:rPr>
          <w:rFonts w:ascii="Tahoma" w:hAnsi="Tahoma" w:cs="Tahoma"/>
          <w:sz w:val="20"/>
          <w:szCs w:val="20"/>
        </w:rPr>
        <w:t xml:space="preserve">1.- </w:t>
      </w:r>
      <w:r w:rsidR="006A1F9D" w:rsidRPr="00C11F2E">
        <w:rPr>
          <w:rFonts w:ascii="Tahoma" w:hAnsi="Tahoma" w:cs="Tahoma"/>
          <w:sz w:val="20"/>
          <w:szCs w:val="20"/>
        </w:rPr>
        <w:t xml:space="preserve">Creación </w:t>
      </w:r>
      <w:r w:rsidR="00C11F2E">
        <w:rPr>
          <w:rFonts w:ascii="Tahoma" w:hAnsi="Tahoma" w:cs="Tahoma"/>
          <w:sz w:val="20"/>
          <w:szCs w:val="20"/>
        </w:rPr>
        <w:t xml:space="preserve">a la mayor brevedad </w:t>
      </w:r>
      <w:r w:rsidR="006A1F9D" w:rsidRPr="00C11F2E">
        <w:rPr>
          <w:rFonts w:ascii="Tahoma" w:hAnsi="Tahoma" w:cs="Tahoma"/>
          <w:sz w:val="20"/>
          <w:szCs w:val="20"/>
        </w:rPr>
        <w:t>de un Consejo de Cooperación que integre</w:t>
      </w:r>
      <w:r w:rsidR="00411D6A">
        <w:rPr>
          <w:rFonts w:ascii="Tahoma" w:hAnsi="Tahoma" w:cs="Tahoma"/>
          <w:sz w:val="20"/>
          <w:szCs w:val="20"/>
        </w:rPr>
        <w:t xml:space="preserve"> a asociaciones, organizaciones no gubernam</w:t>
      </w:r>
      <w:bookmarkStart w:id="0" w:name="_GoBack"/>
      <w:bookmarkEnd w:id="0"/>
      <w:r w:rsidR="00411D6A">
        <w:rPr>
          <w:rFonts w:ascii="Tahoma" w:hAnsi="Tahoma" w:cs="Tahoma"/>
          <w:sz w:val="20"/>
          <w:szCs w:val="20"/>
        </w:rPr>
        <w:t>entales</w:t>
      </w:r>
      <w:r w:rsidR="00C11F2E">
        <w:rPr>
          <w:rFonts w:ascii="Tahoma" w:hAnsi="Tahoma" w:cs="Tahoma"/>
          <w:sz w:val="20"/>
          <w:szCs w:val="20"/>
        </w:rPr>
        <w:t>, partidos políticos y agentes sociales de nuestra ciudad.</w:t>
      </w:r>
    </w:p>
    <w:p w:rsidR="00B01DC1" w:rsidRPr="00C11F2E" w:rsidRDefault="00B01DC1" w:rsidP="00C11F2E">
      <w:pPr>
        <w:spacing w:line="276" w:lineRule="auto"/>
        <w:jc w:val="both"/>
        <w:rPr>
          <w:rFonts w:ascii="Tahoma" w:hAnsi="Tahoma" w:cs="Tahoma"/>
          <w:sz w:val="20"/>
          <w:szCs w:val="20"/>
        </w:rPr>
      </w:pPr>
    </w:p>
    <w:p w:rsidR="006A1F9D" w:rsidRPr="00C11F2E" w:rsidRDefault="007F7783" w:rsidP="00C11F2E">
      <w:pPr>
        <w:spacing w:line="276" w:lineRule="auto"/>
        <w:jc w:val="both"/>
        <w:rPr>
          <w:rFonts w:ascii="Tahoma" w:hAnsi="Tahoma" w:cs="Tahoma"/>
          <w:sz w:val="20"/>
          <w:szCs w:val="20"/>
        </w:rPr>
      </w:pPr>
      <w:r w:rsidRPr="00C11F2E">
        <w:rPr>
          <w:rFonts w:ascii="Tahoma" w:hAnsi="Tahoma" w:cs="Tahoma"/>
          <w:sz w:val="20"/>
          <w:szCs w:val="20"/>
        </w:rPr>
        <w:t xml:space="preserve">2.- </w:t>
      </w:r>
      <w:r w:rsidR="006A1F9D" w:rsidRPr="00C11F2E">
        <w:rPr>
          <w:rFonts w:ascii="Tahoma" w:hAnsi="Tahoma" w:cs="Tahoma"/>
          <w:sz w:val="20"/>
          <w:szCs w:val="20"/>
        </w:rPr>
        <w:t>Establecer</w:t>
      </w:r>
      <w:r w:rsidR="000072A6">
        <w:rPr>
          <w:rFonts w:ascii="Tahoma" w:hAnsi="Tahoma" w:cs="Tahoma"/>
          <w:sz w:val="20"/>
          <w:szCs w:val="20"/>
        </w:rPr>
        <w:t>, antes de la finalización de este año 2017,</w:t>
      </w:r>
      <w:r w:rsidR="006A1F9D" w:rsidRPr="00C11F2E">
        <w:rPr>
          <w:rFonts w:ascii="Tahoma" w:hAnsi="Tahoma" w:cs="Tahoma"/>
          <w:sz w:val="20"/>
          <w:szCs w:val="20"/>
        </w:rPr>
        <w:t xml:space="preserve"> un </w:t>
      </w:r>
      <w:r w:rsidR="000072A6">
        <w:rPr>
          <w:rFonts w:ascii="Tahoma" w:hAnsi="Tahoma" w:cs="Tahoma"/>
          <w:sz w:val="20"/>
          <w:szCs w:val="20"/>
        </w:rPr>
        <w:t>“</w:t>
      </w:r>
      <w:r w:rsidR="006A1F9D" w:rsidRPr="00C11F2E">
        <w:rPr>
          <w:rFonts w:ascii="Tahoma" w:hAnsi="Tahoma" w:cs="Tahoma"/>
          <w:sz w:val="20"/>
          <w:szCs w:val="20"/>
        </w:rPr>
        <w:t>Plan director de Cooperación del Ayto</w:t>
      </w:r>
      <w:r w:rsidR="001977BE" w:rsidRPr="00C11F2E">
        <w:rPr>
          <w:rFonts w:ascii="Tahoma" w:hAnsi="Tahoma" w:cs="Tahoma"/>
          <w:sz w:val="20"/>
          <w:szCs w:val="20"/>
        </w:rPr>
        <w:t>.</w:t>
      </w:r>
      <w:r w:rsidR="006A1F9D" w:rsidRPr="00C11F2E">
        <w:rPr>
          <w:rFonts w:ascii="Tahoma" w:hAnsi="Tahoma" w:cs="Tahoma"/>
          <w:sz w:val="20"/>
          <w:szCs w:val="20"/>
        </w:rPr>
        <w:t xml:space="preserve"> </w:t>
      </w:r>
      <w:proofErr w:type="gramStart"/>
      <w:r w:rsidR="006A1F9D" w:rsidRPr="00C11F2E">
        <w:rPr>
          <w:rFonts w:ascii="Tahoma" w:hAnsi="Tahoma" w:cs="Tahoma"/>
          <w:sz w:val="20"/>
          <w:szCs w:val="20"/>
        </w:rPr>
        <w:t>de</w:t>
      </w:r>
      <w:proofErr w:type="gramEnd"/>
      <w:r w:rsidR="006A1F9D" w:rsidRPr="00C11F2E">
        <w:rPr>
          <w:rFonts w:ascii="Tahoma" w:hAnsi="Tahoma" w:cs="Tahoma"/>
          <w:sz w:val="20"/>
          <w:szCs w:val="20"/>
        </w:rPr>
        <w:t xml:space="preserve"> Pozuelo de Alarcón</w:t>
      </w:r>
      <w:r w:rsidR="000072A6">
        <w:rPr>
          <w:rFonts w:ascii="Tahoma" w:hAnsi="Tahoma" w:cs="Tahoma"/>
          <w:sz w:val="20"/>
          <w:szCs w:val="20"/>
        </w:rPr>
        <w:t>”</w:t>
      </w:r>
      <w:r w:rsidR="006A1F9D" w:rsidRPr="00C11F2E">
        <w:rPr>
          <w:rFonts w:ascii="Tahoma" w:hAnsi="Tahoma" w:cs="Tahoma"/>
          <w:sz w:val="20"/>
          <w:szCs w:val="20"/>
        </w:rPr>
        <w:t xml:space="preserve"> con vigencia para cuatro años que incorpore los principales ámbitos de actuación  de nuestra cooperación</w:t>
      </w:r>
      <w:r w:rsidR="00C11F2E">
        <w:rPr>
          <w:rFonts w:ascii="Tahoma" w:hAnsi="Tahoma" w:cs="Tahoma"/>
          <w:sz w:val="20"/>
          <w:szCs w:val="20"/>
        </w:rPr>
        <w:t>, tanto en contenidos como en herramientas, atendiendo a cuatro modelos fundamentales:</w:t>
      </w:r>
    </w:p>
    <w:p w:rsidR="00BA3197" w:rsidRPr="00C11F2E" w:rsidRDefault="007F7783" w:rsidP="00C11F2E">
      <w:pPr>
        <w:pStyle w:val="Prrafodelista"/>
        <w:numPr>
          <w:ilvl w:val="0"/>
          <w:numId w:val="17"/>
        </w:numPr>
        <w:spacing w:line="276" w:lineRule="auto"/>
        <w:jc w:val="both"/>
        <w:rPr>
          <w:rFonts w:ascii="Tahoma" w:hAnsi="Tahoma" w:cs="Tahoma"/>
          <w:sz w:val="20"/>
          <w:szCs w:val="20"/>
        </w:rPr>
      </w:pPr>
      <w:r w:rsidRPr="00C11F2E">
        <w:rPr>
          <w:rFonts w:ascii="Tahoma" w:hAnsi="Tahoma" w:cs="Tahoma"/>
          <w:sz w:val="20"/>
          <w:szCs w:val="20"/>
        </w:rPr>
        <w:t xml:space="preserve">Función donante, consistente en la aportación de fondos económicos </w:t>
      </w:r>
      <w:r w:rsidR="00B01DC1" w:rsidRPr="00C11F2E">
        <w:rPr>
          <w:rFonts w:ascii="Tahoma" w:hAnsi="Tahoma" w:cs="Tahoma"/>
          <w:sz w:val="20"/>
          <w:szCs w:val="20"/>
        </w:rPr>
        <w:t xml:space="preserve">para la realización de acciones de desarrollo </w:t>
      </w:r>
      <w:r w:rsidRPr="00C11F2E">
        <w:rPr>
          <w:rFonts w:ascii="Tahoma" w:hAnsi="Tahoma" w:cs="Tahoma"/>
          <w:sz w:val="20"/>
          <w:szCs w:val="20"/>
        </w:rPr>
        <w:t>en función de los proyectos presentados y su adecuación a las prioridade</w:t>
      </w:r>
      <w:r w:rsidR="000072A6">
        <w:rPr>
          <w:rFonts w:ascii="Tahoma" w:hAnsi="Tahoma" w:cs="Tahoma"/>
          <w:sz w:val="20"/>
          <w:szCs w:val="20"/>
        </w:rPr>
        <w:t>s definidas en el Plan Director,</w:t>
      </w:r>
      <w:r w:rsidRPr="00C11F2E">
        <w:rPr>
          <w:rFonts w:ascii="Tahoma" w:hAnsi="Tahoma" w:cs="Tahoma"/>
          <w:sz w:val="20"/>
          <w:szCs w:val="20"/>
        </w:rPr>
        <w:t xml:space="preserve"> </w:t>
      </w:r>
      <w:r w:rsidR="000072A6">
        <w:rPr>
          <w:rFonts w:ascii="Tahoma" w:hAnsi="Tahoma" w:cs="Tahoma"/>
          <w:sz w:val="20"/>
          <w:szCs w:val="20"/>
        </w:rPr>
        <w:t>d</w:t>
      </w:r>
      <w:r w:rsidR="00C11F2E">
        <w:rPr>
          <w:rFonts w:ascii="Tahoma" w:hAnsi="Tahoma" w:cs="Tahoma"/>
          <w:sz w:val="20"/>
          <w:szCs w:val="20"/>
        </w:rPr>
        <w:t>edicando un porcentaje específico a la financiación de proyectos planteados y desarrollados por organizaciones radicadas en nuestro municipio.</w:t>
      </w:r>
      <w:r w:rsidRPr="00C11F2E">
        <w:rPr>
          <w:rFonts w:ascii="Tahoma" w:hAnsi="Tahoma" w:cs="Tahoma"/>
          <w:sz w:val="20"/>
          <w:szCs w:val="20"/>
        </w:rPr>
        <w:t xml:space="preserve">  </w:t>
      </w:r>
    </w:p>
    <w:p w:rsidR="00B01DC1" w:rsidRPr="00C11F2E" w:rsidRDefault="00B01DC1" w:rsidP="00C11F2E">
      <w:pPr>
        <w:pStyle w:val="Prrafodelista"/>
        <w:numPr>
          <w:ilvl w:val="0"/>
          <w:numId w:val="17"/>
        </w:numPr>
        <w:spacing w:line="276" w:lineRule="auto"/>
        <w:jc w:val="both"/>
        <w:rPr>
          <w:rFonts w:ascii="Tahoma" w:hAnsi="Tahoma" w:cs="Tahoma"/>
          <w:sz w:val="20"/>
          <w:szCs w:val="20"/>
        </w:rPr>
      </w:pPr>
      <w:r w:rsidRPr="00C11F2E">
        <w:rPr>
          <w:rFonts w:ascii="Tahoma" w:hAnsi="Tahoma" w:cs="Tahoma"/>
          <w:sz w:val="20"/>
          <w:szCs w:val="20"/>
        </w:rPr>
        <w:t>Función de agente de cooperación al desarrollo, interviniendo con otro tipo de recursos institucionales, aportando experiencia y capacidad de gestión en una diversidad de ser</w:t>
      </w:r>
      <w:r w:rsidR="000072A6">
        <w:rPr>
          <w:rFonts w:ascii="Tahoma" w:hAnsi="Tahoma" w:cs="Tahoma"/>
          <w:sz w:val="20"/>
          <w:szCs w:val="20"/>
        </w:rPr>
        <w:t>vicios y ámbitos de nivel local,</w:t>
      </w:r>
      <w:r w:rsidRPr="00C11F2E">
        <w:rPr>
          <w:rFonts w:ascii="Tahoma" w:hAnsi="Tahoma" w:cs="Tahoma"/>
          <w:sz w:val="20"/>
          <w:szCs w:val="20"/>
        </w:rPr>
        <w:t xml:space="preserve"> </w:t>
      </w:r>
      <w:r w:rsidR="000072A6">
        <w:rPr>
          <w:rFonts w:ascii="Tahoma" w:hAnsi="Tahoma" w:cs="Tahoma"/>
          <w:sz w:val="20"/>
          <w:szCs w:val="20"/>
        </w:rPr>
        <w:t>e</w:t>
      </w:r>
      <w:r w:rsidRPr="00C11F2E">
        <w:rPr>
          <w:rFonts w:ascii="Tahoma" w:hAnsi="Tahoma" w:cs="Tahoma"/>
          <w:sz w:val="20"/>
          <w:szCs w:val="20"/>
        </w:rPr>
        <w:t>n cooperación con las instituciones locales de los países en desarrollo.</w:t>
      </w:r>
    </w:p>
    <w:p w:rsidR="00BA3197" w:rsidRDefault="00BA3197" w:rsidP="00C11F2E">
      <w:pPr>
        <w:pStyle w:val="Prrafodelista"/>
        <w:numPr>
          <w:ilvl w:val="0"/>
          <w:numId w:val="17"/>
        </w:numPr>
        <w:spacing w:line="276" w:lineRule="auto"/>
        <w:jc w:val="both"/>
        <w:rPr>
          <w:rFonts w:ascii="Tahoma" w:hAnsi="Tahoma" w:cs="Tahoma"/>
          <w:sz w:val="20"/>
          <w:szCs w:val="20"/>
        </w:rPr>
      </w:pPr>
      <w:r w:rsidRPr="00C11F2E">
        <w:rPr>
          <w:rFonts w:ascii="Tahoma" w:hAnsi="Tahoma" w:cs="Tahoma"/>
          <w:sz w:val="20"/>
          <w:szCs w:val="20"/>
        </w:rPr>
        <w:t>Contribuir a fomentar una cultura de la solidaridad en nuestra ciudad, mediante</w:t>
      </w:r>
      <w:r w:rsidR="00B01DC1" w:rsidRPr="00C11F2E">
        <w:rPr>
          <w:rFonts w:ascii="Tahoma" w:hAnsi="Tahoma" w:cs="Tahoma"/>
          <w:sz w:val="20"/>
          <w:szCs w:val="20"/>
        </w:rPr>
        <w:t xml:space="preserve"> la </w:t>
      </w:r>
      <w:proofErr w:type="spellStart"/>
      <w:r w:rsidR="00B01DC1" w:rsidRPr="00C11F2E">
        <w:rPr>
          <w:rFonts w:ascii="Tahoma" w:hAnsi="Tahoma" w:cs="Tahoma"/>
          <w:sz w:val="20"/>
          <w:szCs w:val="20"/>
        </w:rPr>
        <w:t>visibilización</w:t>
      </w:r>
      <w:proofErr w:type="spellEnd"/>
      <w:r w:rsidR="00B01DC1" w:rsidRPr="00C11F2E">
        <w:rPr>
          <w:rFonts w:ascii="Tahoma" w:hAnsi="Tahoma" w:cs="Tahoma"/>
          <w:sz w:val="20"/>
          <w:szCs w:val="20"/>
        </w:rPr>
        <w:t xml:space="preserve"> de la realidad en otros países, </w:t>
      </w:r>
      <w:r w:rsidRPr="00C11F2E">
        <w:rPr>
          <w:rFonts w:ascii="Tahoma" w:hAnsi="Tahoma" w:cs="Tahoma"/>
          <w:sz w:val="20"/>
          <w:szCs w:val="20"/>
        </w:rPr>
        <w:t>la cooperación</w:t>
      </w:r>
      <w:r w:rsidR="00B01DC1" w:rsidRPr="00C11F2E">
        <w:rPr>
          <w:rFonts w:ascii="Tahoma" w:hAnsi="Tahoma" w:cs="Tahoma"/>
          <w:sz w:val="20"/>
          <w:szCs w:val="20"/>
        </w:rPr>
        <w:t xml:space="preserve"> </w:t>
      </w:r>
      <w:r w:rsidRPr="00C11F2E">
        <w:rPr>
          <w:rFonts w:ascii="Tahoma" w:hAnsi="Tahoma" w:cs="Tahoma"/>
          <w:sz w:val="20"/>
          <w:szCs w:val="20"/>
        </w:rPr>
        <w:t xml:space="preserve">y </w:t>
      </w:r>
      <w:r w:rsidR="000072A6">
        <w:rPr>
          <w:rFonts w:ascii="Tahoma" w:hAnsi="Tahoma" w:cs="Tahoma"/>
          <w:sz w:val="20"/>
          <w:szCs w:val="20"/>
        </w:rPr>
        <w:t>la educación para el desarrollo,</w:t>
      </w:r>
      <w:r w:rsidR="00B01DC1" w:rsidRPr="00C11F2E">
        <w:rPr>
          <w:rFonts w:ascii="Tahoma" w:hAnsi="Tahoma" w:cs="Tahoma"/>
          <w:sz w:val="20"/>
          <w:szCs w:val="20"/>
        </w:rPr>
        <w:t xml:space="preserve"> </w:t>
      </w:r>
      <w:r w:rsidR="000072A6">
        <w:rPr>
          <w:rFonts w:ascii="Tahoma" w:hAnsi="Tahoma" w:cs="Tahoma"/>
          <w:sz w:val="20"/>
          <w:szCs w:val="20"/>
        </w:rPr>
        <w:t>a</w:t>
      </w:r>
      <w:r w:rsidR="00B01DC1" w:rsidRPr="00C11F2E">
        <w:rPr>
          <w:rFonts w:ascii="Tahoma" w:hAnsi="Tahoma" w:cs="Tahoma"/>
          <w:sz w:val="20"/>
          <w:szCs w:val="20"/>
        </w:rPr>
        <w:t xml:space="preserve"> través de </w:t>
      </w:r>
      <w:r w:rsidRPr="00C11F2E">
        <w:rPr>
          <w:rFonts w:ascii="Tahoma" w:hAnsi="Tahoma" w:cs="Tahoma"/>
          <w:sz w:val="20"/>
          <w:szCs w:val="20"/>
        </w:rPr>
        <w:t>una implicación efectiva de personas, colectivos y entidades de la ciudad</w:t>
      </w:r>
      <w:r w:rsidR="00B01DC1" w:rsidRPr="00C11F2E">
        <w:rPr>
          <w:rFonts w:ascii="Tahoma" w:hAnsi="Tahoma" w:cs="Tahoma"/>
          <w:sz w:val="20"/>
          <w:szCs w:val="20"/>
        </w:rPr>
        <w:t xml:space="preserve">. </w:t>
      </w:r>
      <w:r w:rsidRPr="00C11F2E">
        <w:rPr>
          <w:rFonts w:ascii="Tahoma" w:hAnsi="Tahoma" w:cs="Tahoma"/>
          <w:sz w:val="20"/>
          <w:szCs w:val="20"/>
        </w:rPr>
        <w:t xml:space="preserve"> </w:t>
      </w:r>
    </w:p>
    <w:p w:rsidR="00C11F2E" w:rsidRPr="00C11F2E" w:rsidRDefault="00C11F2E" w:rsidP="00C11F2E">
      <w:pPr>
        <w:pStyle w:val="Prrafodelista"/>
        <w:numPr>
          <w:ilvl w:val="0"/>
          <w:numId w:val="17"/>
        </w:numPr>
        <w:spacing w:line="276" w:lineRule="auto"/>
        <w:jc w:val="both"/>
        <w:rPr>
          <w:rFonts w:ascii="Tahoma" w:hAnsi="Tahoma" w:cs="Tahoma"/>
          <w:sz w:val="20"/>
          <w:szCs w:val="20"/>
        </w:rPr>
      </w:pPr>
      <w:r>
        <w:rPr>
          <w:rFonts w:ascii="Tahoma" w:hAnsi="Tahoma" w:cs="Tahoma"/>
          <w:sz w:val="20"/>
          <w:szCs w:val="20"/>
        </w:rPr>
        <w:t>Actuaciones dirigidas a la Ayuda Humanitaria, ante situaciones de desastre natural o humano.</w:t>
      </w:r>
    </w:p>
    <w:p w:rsidR="006A1F9D" w:rsidRPr="00C11F2E" w:rsidRDefault="006A1F9D" w:rsidP="00C11F2E">
      <w:pPr>
        <w:spacing w:line="276" w:lineRule="auto"/>
        <w:jc w:val="both"/>
        <w:rPr>
          <w:rFonts w:ascii="Tahoma" w:hAnsi="Tahoma" w:cs="Tahoma"/>
          <w:sz w:val="20"/>
          <w:szCs w:val="20"/>
        </w:rPr>
      </w:pPr>
    </w:p>
    <w:p w:rsidR="00BA3197" w:rsidRPr="00C11F2E" w:rsidRDefault="00B01DC1" w:rsidP="00C11F2E">
      <w:pPr>
        <w:spacing w:line="276" w:lineRule="auto"/>
        <w:jc w:val="both"/>
        <w:rPr>
          <w:rFonts w:ascii="Tahoma" w:hAnsi="Tahoma" w:cs="Tahoma"/>
          <w:sz w:val="20"/>
          <w:szCs w:val="20"/>
        </w:rPr>
      </w:pPr>
      <w:r w:rsidRPr="00C11F2E">
        <w:rPr>
          <w:rFonts w:ascii="Tahoma" w:hAnsi="Tahoma" w:cs="Tahoma"/>
          <w:sz w:val="20"/>
          <w:szCs w:val="20"/>
        </w:rPr>
        <w:t xml:space="preserve">3.- </w:t>
      </w:r>
      <w:r w:rsidR="006A1F9D" w:rsidRPr="00C11F2E">
        <w:rPr>
          <w:rFonts w:ascii="Tahoma" w:hAnsi="Tahoma" w:cs="Tahoma"/>
          <w:sz w:val="20"/>
          <w:szCs w:val="20"/>
        </w:rPr>
        <w:t>El establecimiento de labores de coordi</w:t>
      </w:r>
      <w:r w:rsidRPr="00C11F2E">
        <w:rPr>
          <w:rFonts w:ascii="Tahoma" w:hAnsi="Tahoma" w:cs="Tahoma"/>
          <w:sz w:val="20"/>
          <w:szCs w:val="20"/>
        </w:rPr>
        <w:t>n</w:t>
      </w:r>
      <w:r w:rsidR="006A1F9D" w:rsidRPr="00C11F2E">
        <w:rPr>
          <w:rFonts w:ascii="Tahoma" w:hAnsi="Tahoma" w:cs="Tahoma"/>
          <w:sz w:val="20"/>
          <w:szCs w:val="20"/>
        </w:rPr>
        <w:t>ación y generación de redes con otros agentes de la cooperación descentralizada</w:t>
      </w:r>
      <w:r w:rsidR="00BA3197" w:rsidRPr="00C11F2E">
        <w:rPr>
          <w:rFonts w:ascii="Tahoma" w:hAnsi="Tahoma" w:cs="Tahoma"/>
          <w:sz w:val="20"/>
          <w:szCs w:val="20"/>
        </w:rPr>
        <w:t xml:space="preserve"> y del estado para contribuir a</w:t>
      </w:r>
      <w:r w:rsidRPr="00C11F2E">
        <w:rPr>
          <w:rFonts w:ascii="Tahoma" w:hAnsi="Tahoma" w:cs="Tahoma"/>
          <w:sz w:val="20"/>
          <w:szCs w:val="20"/>
        </w:rPr>
        <w:t xml:space="preserve"> una mayor eficiencia y efectividad</w:t>
      </w:r>
      <w:r w:rsidR="00BA3197" w:rsidRPr="00C11F2E">
        <w:rPr>
          <w:rFonts w:ascii="Tahoma" w:hAnsi="Tahoma" w:cs="Tahoma"/>
          <w:sz w:val="20"/>
          <w:szCs w:val="20"/>
        </w:rPr>
        <w:t xml:space="preserve"> de las acciones de cooperación</w:t>
      </w:r>
      <w:r w:rsidRPr="00C11F2E">
        <w:rPr>
          <w:rFonts w:ascii="Tahoma" w:hAnsi="Tahoma" w:cs="Tahoma"/>
          <w:sz w:val="20"/>
          <w:szCs w:val="20"/>
        </w:rPr>
        <w:t>.</w:t>
      </w:r>
    </w:p>
    <w:p w:rsidR="00B01DC1" w:rsidRPr="00C11F2E" w:rsidRDefault="00B01DC1" w:rsidP="00C11F2E">
      <w:pPr>
        <w:spacing w:line="276" w:lineRule="auto"/>
        <w:jc w:val="both"/>
        <w:rPr>
          <w:rFonts w:ascii="Tahoma" w:hAnsi="Tahoma" w:cs="Tahoma"/>
          <w:sz w:val="20"/>
          <w:szCs w:val="20"/>
        </w:rPr>
      </w:pPr>
    </w:p>
    <w:p w:rsidR="00BA3197" w:rsidRDefault="00B01DC1" w:rsidP="00C11F2E">
      <w:pPr>
        <w:spacing w:line="276" w:lineRule="auto"/>
        <w:jc w:val="both"/>
        <w:rPr>
          <w:rFonts w:ascii="Tahoma" w:hAnsi="Tahoma" w:cs="Tahoma"/>
          <w:sz w:val="20"/>
          <w:szCs w:val="20"/>
        </w:rPr>
      </w:pPr>
      <w:r w:rsidRPr="00C11F2E">
        <w:rPr>
          <w:rFonts w:ascii="Tahoma" w:hAnsi="Tahoma" w:cs="Tahoma"/>
          <w:sz w:val="20"/>
          <w:szCs w:val="20"/>
        </w:rPr>
        <w:t>4.- En</w:t>
      </w:r>
      <w:r w:rsidR="00BA3197" w:rsidRPr="00C11F2E">
        <w:rPr>
          <w:rFonts w:ascii="Tahoma" w:hAnsi="Tahoma" w:cs="Tahoma"/>
          <w:sz w:val="20"/>
          <w:szCs w:val="20"/>
        </w:rPr>
        <w:t xml:space="preserve"> coherencia con nuestra</w:t>
      </w:r>
      <w:r w:rsidRPr="00C11F2E">
        <w:rPr>
          <w:rFonts w:ascii="Tahoma" w:hAnsi="Tahoma" w:cs="Tahoma"/>
          <w:sz w:val="20"/>
          <w:szCs w:val="20"/>
        </w:rPr>
        <w:t xml:space="preserve"> pertenencia a la red de ciuda</w:t>
      </w:r>
      <w:r w:rsidR="00BA3197" w:rsidRPr="00C11F2E">
        <w:rPr>
          <w:rFonts w:ascii="Tahoma" w:hAnsi="Tahoma" w:cs="Tahoma"/>
          <w:sz w:val="20"/>
          <w:szCs w:val="20"/>
        </w:rPr>
        <w:t xml:space="preserve">des de acogida de refugiados, </w:t>
      </w:r>
      <w:r w:rsidR="00C11F2E">
        <w:rPr>
          <w:rFonts w:ascii="Tahoma" w:hAnsi="Tahoma" w:cs="Tahoma"/>
          <w:sz w:val="20"/>
          <w:szCs w:val="20"/>
        </w:rPr>
        <w:t xml:space="preserve">proceder de inmediato a la consecución de un estatus de hermanamiento con alguna de las ciudades que se están destacando por su compromiso en la acogida de refugiados, principalmente griega ya que a su condición de país miembro de la UE se suma su difícil situación económica.  </w:t>
      </w:r>
    </w:p>
    <w:p w:rsidR="00C11F2E" w:rsidRPr="00C11F2E" w:rsidRDefault="00C11F2E" w:rsidP="00C11F2E">
      <w:pPr>
        <w:spacing w:line="276" w:lineRule="auto"/>
        <w:jc w:val="both"/>
        <w:rPr>
          <w:rFonts w:ascii="Tahoma" w:hAnsi="Tahoma" w:cs="Tahoma"/>
          <w:sz w:val="20"/>
          <w:szCs w:val="20"/>
        </w:rPr>
      </w:pPr>
    </w:p>
    <w:p w:rsidR="00DA5144" w:rsidRPr="00C11F2E" w:rsidRDefault="00B01DC1" w:rsidP="00C11F2E">
      <w:pPr>
        <w:spacing w:line="276" w:lineRule="auto"/>
        <w:jc w:val="both"/>
        <w:rPr>
          <w:rFonts w:ascii="Tahoma" w:hAnsi="Tahoma" w:cs="Tahoma"/>
          <w:sz w:val="20"/>
          <w:szCs w:val="20"/>
        </w:rPr>
      </w:pPr>
      <w:r w:rsidRPr="00C11F2E">
        <w:rPr>
          <w:rFonts w:ascii="Tahoma" w:hAnsi="Tahoma" w:cs="Tahoma"/>
          <w:sz w:val="20"/>
          <w:szCs w:val="20"/>
        </w:rPr>
        <w:t xml:space="preserve">5.- </w:t>
      </w:r>
      <w:r w:rsidR="00BA3197" w:rsidRPr="00C11F2E">
        <w:rPr>
          <w:rFonts w:ascii="Tahoma" w:hAnsi="Tahoma" w:cs="Tahoma"/>
          <w:sz w:val="20"/>
          <w:szCs w:val="20"/>
        </w:rPr>
        <w:t xml:space="preserve">Determinar anualmente en los presupuestos </w:t>
      </w:r>
      <w:r w:rsidR="000072A6">
        <w:rPr>
          <w:rFonts w:ascii="Tahoma" w:hAnsi="Tahoma" w:cs="Tahoma"/>
          <w:sz w:val="20"/>
          <w:szCs w:val="20"/>
        </w:rPr>
        <w:t xml:space="preserve">municipales </w:t>
      </w:r>
      <w:r w:rsidR="00BA3197" w:rsidRPr="00C11F2E">
        <w:rPr>
          <w:rFonts w:ascii="Tahoma" w:hAnsi="Tahoma" w:cs="Tahoma"/>
          <w:sz w:val="20"/>
          <w:szCs w:val="20"/>
        </w:rPr>
        <w:t>el porcentaje de 0,7%</w:t>
      </w:r>
      <w:r w:rsidR="00BD3BA8">
        <w:rPr>
          <w:rFonts w:ascii="Tahoma" w:hAnsi="Tahoma" w:cs="Tahoma"/>
          <w:sz w:val="20"/>
          <w:szCs w:val="20"/>
        </w:rPr>
        <w:t xml:space="preserve"> a partir del año 2019.  </w:t>
      </w:r>
      <w:r w:rsidR="000072A6">
        <w:rPr>
          <w:rFonts w:ascii="Tahoma" w:hAnsi="Tahoma" w:cs="Tahoma"/>
          <w:sz w:val="20"/>
          <w:szCs w:val="20"/>
        </w:rPr>
        <w:t xml:space="preserve"> </w:t>
      </w:r>
    </w:p>
    <w:p w:rsidR="00AC3279" w:rsidRPr="00C11F2E" w:rsidRDefault="00AC3279" w:rsidP="00C11F2E">
      <w:pPr>
        <w:spacing w:line="276" w:lineRule="auto"/>
        <w:jc w:val="both"/>
        <w:rPr>
          <w:rFonts w:ascii="Tahoma" w:hAnsi="Tahoma" w:cs="Tahoma"/>
          <w:sz w:val="20"/>
          <w:szCs w:val="20"/>
        </w:rPr>
      </w:pPr>
    </w:p>
    <w:p w:rsidR="000674BD" w:rsidRPr="00C11F2E" w:rsidRDefault="002E3B80" w:rsidP="00BD3BA8">
      <w:pPr>
        <w:spacing w:line="276" w:lineRule="auto"/>
        <w:jc w:val="right"/>
        <w:rPr>
          <w:rFonts w:ascii="Tahoma" w:hAnsi="Tahoma" w:cs="Tahoma"/>
          <w:sz w:val="22"/>
          <w:szCs w:val="22"/>
        </w:rPr>
      </w:pPr>
      <w:r w:rsidRPr="00C11F2E">
        <w:rPr>
          <w:rFonts w:ascii="Tahoma" w:hAnsi="Tahoma" w:cs="Tahoma"/>
          <w:sz w:val="20"/>
          <w:szCs w:val="20"/>
        </w:rPr>
        <w:t xml:space="preserve">Pozuelo de Alarcón, </w:t>
      </w:r>
      <w:r w:rsidR="00B62340">
        <w:rPr>
          <w:rFonts w:ascii="Tahoma" w:hAnsi="Tahoma" w:cs="Tahoma"/>
          <w:sz w:val="20"/>
          <w:szCs w:val="20"/>
        </w:rPr>
        <w:t>6</w:t>
      </w:r>
      <w:r w:rsidR="000D49F9" w:rsidRPr="00C11F2E">
        <w:rPr>
          <w:rFonts w:ascii="Tahoma" w:hAnsi="Tahoma" w:cs="Tahoma"/>
          <w:sz w:val="20"/>
          <w:szCs w:val="20"/>
        </w:rPr>
        <w:t xml:space="preserve"> de</w:t>
      </w:r>
      <w:r w:rsidR="001977BE" w:rsidRPr="00C11F2E">
        <w:rPr>
          <w:rFonts w:ascii="Tahoma" w:hAnsi="Tahoma" w:cs="Tahoma"/>
          <w:sz w:val="20"/>
          <w:szCs w:val="20"/>
        </w:rPr>
        <w:t xml:space="preserve"> febrero</w:t>
      </w:r>
      <w:r w:rsidR="00501E48" w:rsidRPr="00C11F2E">
        <w:rPr>
          <w:rFonts w:ascii="Tahoma" w:hAnsi="Tahoma" w:cs="Tahoma"/>
          <w:sz w:val="20"/>
          <w:szCs w:val="20"/>
        </w:rPr>
        <w:t xml:space="preserve"> </w:t>
      </w:r>
      <w:r w:rsidR="000D49F9" w:rsidRPr="00C11F2E">
        <w:rPr>
          <w:rFonts w:ascii="Tahoma" w:hAnsi="Tahoma" w:cs="Tahoma"/>
          <w:sz w:val="20"/>
          <w:szCs w:val="20"/>
        </w:rPr>
        <w:t>de 201</w:t>
      </w:r>
      <w:r w:rsidR="001977BE" w:rsidRPr="00C11F2E">
        <w:rPr>
          <w:rFonts w:ascii="Tahoma" w:hAnsi="Tahoma" w:cs="Tahoma"/>
          <w:sz w:val="20"/>
          <w:szCs w:val="20"/>
        </w:rPr>
        <w:t>7</w:t>
      </w:r>
    </w:p>
    <w:p w:rsidR="001977BE" w:rsidRPr="00C11F2E" w:rsidRDefault="001977BE" w:rsidP="00C11F2E">
      <w:pPr>
        <w:spacing w:line="276" w:lineRule="auto"/>
        <w:jc w:val="both"/>
        <w:rPr>
          <w:rFonts w:ascii="Tahoma" w:hAnsi="Tahoma" w:cs="Tahoma"/>
          <w:sz w:val="22"/>
          <w:szCs w:val="22"/>
        </w:rPr>
      </w:pPr>
    </w:p>
    <w:p w:rsidR="001977BE" w:rsidRPr="00C11F2E" w:rsidRDefault="001977BE" w:rsidP="00C11F2E">
      <w:pPr>
        <w:spacing w:line="276" w:lineRule="auto"/>
        <w:jc w:val="both"/>
        <w:rPr>
          <w:rFonts w:ascii="Tahoma" w:hAnsi="Tahoma" w:cs="Tahoma"/>
          <w:sz w:val="22"/>
          <w:szCs w:val="22"/>
        </w:rPr>
      </w:pPr>
    </w:p>
    <w:p w:rsidR="001977BE" w:rsidRPr="00C11F2E" w:rsidRDefault="001977BE" w:rsidP="00C11F2E">
      <w:pPr>
        <w:spacing w:line="276" w:lineRule="auto"/>
        <w:jc w:val="both"/>
        <w:rPr>
          <w:rFonts w:ascii="Tahoma" w:hAnsi="Tahoma" w:cs="Tahoma"/>
          <w:sz w:val="22"/>
          <w:szCs w:val="22"/>
        </w:rPr>
      </w:pPr>
    </w:p>
    <w:p w:rsidR="00C27849" w:rsidRPr="00C11F2E" w:rsidRDefault="002E3B80" w:rsidP="00BD3BA8">
      <w:pPr>
        <w:spacing w:line="276" w:lineRule="auto"/>
        <w:jc w:val="center"/>
        <w:rPr>
          <w:rFonts w:ascii="Tahoma" w:hAnsi="Tahoma" w:cs="Tahoma"/>
          <w:sz w:val="22"/>
          <w:szCs w:val="22"/>
        </w:rPr>
      </w:pPr>
      <w:r w:rsidRPr="00C11F2E">
        <w:rPr>
          <w:rFonts w:ascii="Tahoma" w:hAnsi="Tahoma" w:cs="Tahoma"/>
          <w:sz w:val="22"/>
          <w:szCs w:val="22"/>
        </w:rPr>
        <w:t>Ángel González Bascuñana</w:t>
      </w:r>
    </w:p>
    <w:p w:rsidR="002E3B80" w:rsidRPr="00C11F2E" w:rsidRDefault="00C27849" w:rsidP="00BD3BA8">
      <w:pPr>
        <w:spacing w:line="276" w:lineRule="auto"/>
        <w:jc w:val="center"/>
        <w:rPr>
          <w:rFonts w:ascii="Tahoma" w:hAnsi="Tahoma" w:cs="Tahoma"/>
          <w:sz w:val="22"/>
          <w:szCs w:val="22"/>
          <w:lang w:val="es-ES_tradnl"/>
        </w:rPr>
      </w:pPr>
      <w:r w:rsidRPr="00C11F2E">
        <w:rPr>
          <w:rFonts w:ascii="Tahoma" w:hAnsi="Tahoma" w:cs="Tahoma"/>
          <w:sz w:val="22"/>
          <w:szCs w:val="22"/>
        </w:rPr>
        <w:t xml:space="preserve">Portavoz </w:t>
      </w:r>
      <w:r w:rsidR="00FB512F" w:rsidRPr="00C11F2E">
        <w:rPr>
          <w:rFonts w:ascii="Tahoma" w:hAnsi="Tahoma" w:cs="Tahoma"/>
          <w:sz w:val="22"/>
          <w:szCs w:val="22"/>
        </w:rPr>
        <w:t>GM</w:t>
      </w:r>
      <w:r w:rsidRPr="00C11F2E">
        <w:rPr>
          <w:rFonts w:ascii="Tahoma" w:hAnsi="Tahoma" w:cs="Tahoma"/>
          <w:sz w:val="22"/>
          <w:szCs w:val="22"/>
        </w:rPr>
        <w:t xml:space="preserve"> Socialista</w:t>
      </w:r>
    </w:p>
    <w:sectPr w:rsidR="002E3B80" w:rsidRPr="00C11F2E" w:rsidSect="0092586E">
      <w:pgSz w:w="11906" w:h="16838"/>
      <w:pgMar w:top="233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E1B"/>
    <w:multiLevelType w:val="hybridMultilevel"/>
    <w:tmpl w:val="79F05602"/>
    <w:lvl w:ilvl="0" w:tplc="6F3605B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E8605B"/>
    <w:multiLevelType w:val="hybridMultilevel"/>
    <w:tmpl w:val="8B6AD9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D94358"/>
    <w:multiLevelType w:val="hybridMultilevel"/>
    <w:tmpl w:val="A790D47C"/>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
    <w:nsid w:val="1E154CA2"/>
    <w:multiLevelType w:val="hybridMultilevel"/>
    <w:tmpl w:val="373C72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1630970"/>
    <w:multiLevelType w:val="hybridMultilevel"/>
    <w:tmpl w:val="9D5A3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AD0C58"/>
    <w:multiLevelType w:val="hybridMultilevel"/>
    <w:tmpl w:val="0188FBB8"/>
    <w:lvl w:ilvl="0" w:tplc="D602C416">
      <w:start w:val="1"/>
      <w:numFmt w:val="decimal"/>
      <w:lvlText w:val="%1."/>
      <w:lvlJc w:val="left"/>
      <w:pPr>
        <w:ind w:left="1065" w:hanging="705"/>
      </w:pPr>
      <w:rPr>
        <w:rFonts w:cs="Times New Roman" w:hint="default"/>
        <w:u w:val="no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334F2DE8"/>
    <w:multiLevelType w:val="hybridMultilevel"/>
    <w:tmpl w:val="93EA1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F66BFB"/>
    <w:multiLevelType w:val="hybridMultilevel"/>
    <w:tmpl w:val="8C4E0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670DC0"/>
    <w:multiLevelType w:val="multilevel"/>
    <w:tmpl w:val="822E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E249A2"/>
    <w:multiLevelType w:val="hybridMultilevel"/>
    <w:tmpl w:val="0902F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A35A17"/>
    <w:multiLevelType w:val="hybridMultilevel"/>
    <w:tmpl w:val="C9B6F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B66654"/>
    <w:multiLevelType w:val="hybridMultilevel"/>
    <w:tmpl w:val="D67CF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6053AEE"/>
    <w:multiLevelType w:val="hybridMultilevel"/>
    <w:tmpl w:val="7C9CD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8B96DC6"/>
    <w:multiLevelType w:val="hybridMultilevel"/>
    <w:tmpl w:val="E244D1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0044103"/>
    <w:multiLevelType w:val="hybridMultilevel"/>
    <w:tmpl w:val="ED3827CC"/>
    <w:lvl w:ilvl="0" w:tplc="DC6EFC04">
      <w:start w:val="1"/>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69E13933"/>
    <w:multiLevelType w:val="multilevel"/>
    <w:tmpl w:val="155A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0C5CB3"/>
    <w:multiLevelType w:val="hybridMultilevel"/>
    <w:tmpl w:val="D9540206"/>
    <w:lvl w:ilvl="0" w:tplc="E460C8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B110046"/>
    <w:multiLevelType w:val="hybridMultilevel"/>
    <w:tmpl w:val="16366C76"/>
    <w:lvl w:ilvl="0" w:tplc="2814F37A">
      <w:start w:val="1"/>
      <w:numFmt w:val="decimal"/>
      <w:lvlText w:val="%1)"/>
      <w:lvlJc w:val="left"/>
      <w:pPr>
        <w:ind w:left="405" w:hanging="360"/>
      </w:pPr>
      <w:rPr>
        <w:rFonts w:cs="Times New Roman" w:hint="default"/>
      </w:rPr>
    </w:lvl>
    <w:lvl w:ilvl="1" w:tplc="0C0A0019" w:tentative="1">
      <w:start w:val="1"/>
      <w:numFmt w:val="lowerLetter"/>
      <w:lvlText w:val="%2."/>
      <w:lvlJc w:val="left"/>
      <w:pPr>
        <w:ind w:left="1125" w:hanging="360"/>
      </w:pPr>
      <w:rPr>
        <w:rFonts w:cs="Times New Roman"/>
      </w:rPr>
    </w:lvl>
    <w:lvl w:ilvl="2" w:tplc="0C0A001B" w:tentative="1">
      <w:start w:val="1"/>
      <w:numFmt w:val="lowerRoman"/>
      <w:lvlText w:val="%3."/>
      <w:lvlJc w:val="right"/>
      <w:pPr>
        <w:ind w:left="1845" w:hanging="180"/>
      </w:pPr>
      <w:rPr>
        <w:rFonts w:cs="Times New Roman"/>
      </w:rPr>
    </w:lvl>
    <w:lvl w:ilvl="3" w:tplc="0C0A000F" w:tentative="1">
      <w:start w:val="1"/>
      <w:numFmt w:val="decimal"/>
      <w:lvlText w:val="%4."/>
      <w:lvlJc w:val="left"/>
      <w:pPr>
        <w:ind w:left="2565" w:hanging="360"/>
      </w:pPr>
      <w:rPr>
        <w:rFonts w:cs="Times New Roman"/>
      </w:rPr>
    </w:lvl>
    <w:lvl w:ilvl="4" w:tplc="0C0A0019" w:tentative="1">
      <w:start w:val="1"/>
      <w:numFmt w:val="lowerLetter"/>
      <w:lvlText w:val="%5."/>
      <w:lvlJc w:val="left"/>
      <w:pPr>
        <w:ind w:left="3285" w:hanging="360"/>
      </w:pPr>
      <w:rPr>
        <w:rFonts w:cs="Times New Roman"/>
      </w:rPr>
    </w:lvl>
    <w:lvl w:ilvl="5" w:tplc="0C0A001B" w:tentative="1">
      <w:start w:val="1"/>
      <w:numFmt w:val="lowerRoman"/>
      <w:lvlText w:val="%6."/>
      <w:lvlJc w:val="right"/>
      <w:pPr>
        <w:ind w:left="4005" w:hanging="180"/>
      </w:pPr>
      <w:rPr>
        <w:rFonts w:cs="Times New Roman"/>
      </w:rPr>
    </w:lvl>
    <w:lvl w:ilvl="6" w:tplc="0C0A000F" w:tentative="1">
      <w:start w:val="1"/>
      <w:numFmt w:val="decimal"/>
      <w:lvlText w:val="%7."/>
      <w:lvlJc w:val="left"/>
      <w:pPr>
        <w:ind w:left="4725" w:hanging="360"/>
      </w:pPr>
      <w:rPr>
        <w:rFonts w:cs="Times New Roman"/>
      </w:rPr>
    </w:lvl>
    <w:lvl w:ilvl="7" w:tplc="0C0A0019" w:tentative="1">
      <w:start w:val="1"/>
      <w:numFmt w:val="lowerLetter"/>
      <w:lvlText w:val="%8."/>
      <w:lvlJc w:val="left"/>
      <w:pPr>
        <w:ind w:left="5445" w:hanging="360"/>
      </w:pPr>
      <w:rPr>
        <w:rFonts w:cs="Times New Roman"/>
      </w:rPr>
    </w:lvl>
    <w:lvl w:ilvl="8" w:tplc="0C0A001B" w:tentative="1">
      <w:start w:val="1"/>
      <w:numFmt w:val="lowerRoman"/>
      <w:lvlText w:val="%9."/>
      <w:lvlJc w:val="right"/>
      <w:pPr>
        <w:ind w:left="6165" w:hanging="180"/>
      </w:pPr>
      <w:rPr>
        <w:rFonts w:cs="Times New Roman"/>
      </w:rPr>
    </w:lvl>
  </w:abstractNum>
  <w:num w:numId="1">
    <w:abstractNumId w:val="5"/>
  </w:num>
  <w:num w:numId="2">
    <w:abstractNumId w:val="9"/>
  </w:num>
  <w:num w:numId="3">
    <w:abstractNumId w:val="6"/>
  </w:num>
  <w:num w:numId="4">
    <w:abstractNumId w:val="11"/>
  </w:num>
  <w:num w:numId="5">
    <w:abstractNumId w:val="10"/>
  </w:num>
  <w:num w:numId="6">
    <w:abstractNumId w:val="1"/>
  </w:num>
  <w:num w:numId="7">
    <w:abstractNumId w:val="17"/>
  </w:num>
  <w:num w:numId="8">
    <w:abstractNumId w:val="15"/>
  </w:num>
  <w:num w:numId="9">
    <w:abstractNumId w:val="8"/>
  </w:num>
  <w:num w:numId="10">
    <w:abstractNumId w:val="3"/>
  </w:num>
  <w:num w:numId="11">
    <w:abstractNumId w:val="13"/>
  </w:num>
  <w:num w:numId="12">
    <w:abstractNumId w:val="14"/>
  </w:num>
  <w:num w:numId="13">
    <w:abstractNumId w:val="0"/>
  </w:num>
  <w:num w:numId="14">
    <w:abstractNumId w:val="2"/>
  </w:num>
  <w:num w:numId="15">
    <w:abstractNumId w:val="16"/>
  </w:num>
  <w:num w:numId="16">
    <w:abstractNumId w:val="4"/>
  </w:num>
  <w:num w:numId="17">
    <w:abstractNumId w:val="12"/>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70"/>
    <w:rsid w:val="00004648"/>
    <w:rsid w:val="000072A6"/>
    <w:rsid w:val="000110C1"/>
    <w:rsid w:val="0002176E"/>
    <w:rsid w:val="0003123D"/>
    <w:rsid w:val="00033256"/>
    <w:rsid w:val="00036966"/>
    <w:rsid w:val="00036AEF"/>
    <w:rsid w:val="00052AAB"/>
    <w:rsid w:val="00053ECC"/>
    <w:rsid w:val="00054785"/>
    <w:rsid w:val="0006044D"/>
    <w:rsid w:val="00065E8B"/>
    <w:rsid w:val="000674BD"/>
    <w:rsid w:val="000769F3"/>
    <w:rsid w:val="0008049E"/>
    <w:rsid w:val="00086D97"/>
    <w:rsid w:val="00086ED8"/>
    <w:rsid w:val="00090837"/>
    <w:rsid w:val="00091375"/>
    <w:rsid w:val="00096C3D"/>
    <w:rsid w:val="000A0CB5"/>
    <w:rsid w:val="000A7401"/>
    <w:rsid w:val="000C2680"/>
    <w:rsid w:val="000C4FF6"/>
    <w:rsid w:val="000C5433"/>
    <w:rsid w:val="000C54B4"/>
    <w:rsid w:val="000C56B0"/>
    <w:rsid w:val="000C61AA"/>
    <w:rsid w:val="000D2294"/>
    <w:rsid w:val="000D49F9"/>
    <w:rsid w:val="000D4FA7"/>
    <w:rsid w:val="000D70E0"/>
    <w:rsid w:val="000E0F97"/>
    <w:rsid w:val="000E1E04"/>
    <w:rsid w:val="000E2925"/>
    <w:rsid w:val="000E2F53"/>
    <w:rsid w:val="000E5A5A"/>
    <w:rsid w:val="000E5BCD"/>
    <w:rsid w:val="000E66B9"/>
    <w:rsid w:val="000F063D"/>
    <w:rsid w:val="0010214B"/>
    <w:rsid w:val="00110C13"/>
    <w:rsid w:val="00132927"/>
    <w:rsid w:val="001337C4"/>
    <w:rsid w:val="00136F77"/>
    <w:rsid w:val="00141523"/>
    <w:rsid w:val="00143944"/>
    <w:rsid w:val="00147969"/>
    <w:rsid w:val="00147D7A"/>
    <w:rsid w:val="00150ADE"/>
    <w:rsid w:val="001511AB"/>
    <w:rsid w:val="00151E89"/>
    <w:rsid w:val="00153DA5"/>
    <w:rsid w:val="001560C4"/>
    <w:rsid w:val="001624D6"/>
    <w:rsid w:val="0016470A"/>
    <w:rsid w:val="001668CE"/>
    <w:rsid w:val="00170FCD"/>
    <w:rsid w:val="00184316"/>
    <w:rsid w:val="00187D95"/>
    <w:rsid w:val="00190F8A"/>
    <w:rsid w:val="00192806"/>
    <w:rsid w:val="00193505"/>
    <w:rsid w:val="001964EA"/>
    <w:rsid w:val="001977BE"/>
    <w:rsid w:val="001A364D"/>
    <w:rsid w:val="001A433A"/>
    <w:rsid w:val="001A5DDE"/>
    <w:rsid w:val="001B2975"/>
    <w:rsid w:val="001B3E66"/>
    <w:rsid w:val="001B629F"/>
    <w:rsid w:val="001D4F4D"/>
    <w:rsid w:val="001E23A8"/>
    <w:rsid w:val="001E4E16"/>
    <w:rsid w:val="001F282C"/>
    <w:rsid w:val="001F31F2"/>
    <w:rsid w:val="001F3A70"/>
    <w:rsid w:val="001F5C14"/>
    <w:rsid w:val="0020405A"/>
    <w:rsid w:val="00204C83"/>
    <w:rsid w:val="0020593C"/>
    <w:rsid w:val="002060F3"/>
    <w:rsid w:val="002107C7"/>
    <w:rsid w:val="00210AF1"/>
    <w:rsid w:val="00210F29"/>
    <w:rsid w:val="00211BC9"/>
    <w:rsid w:val="002175D7"/>
    <w:rsid w:val="00224061"/>
    <w:rsid w:val="00231E87"/>
    <w:rsid w:val="00250B99"/>
    <w:rsid w:val="00260676"/>
    <w:rsid w:val="0026635C"/>
    <w:rsid w:val="00272887"/>
    <w:rsid w:val="00294505"/>
    <w:rsid w:val="0029508B"/>
    <w:rsid w:val="00297F37"/>
    <w:rsid w:val="002A16AF"/>
    <w:rsid w:val="002B06A8"/>
    <w:rsid w:val="002B252F"/>
    <w:rsid w:val="002C538E"/>
    <w:rsid w:val="002C6FAC"/>
    <w:rsid w:val="002D44A1"/>
    <w:rsid w:val="002D4E3C"/>
    <w:rsid w:val="002D57D4"/>
    <w:rsid w:val="002D64F0"/>
    <w:rsid w:val="002E04D8"/>
    <w:rsid w:val="002E05A2"/>
    <w:rsid w:val="002E3B80"/>
    <w:rsid w:val="002E6664"/>
    <w:rsid w:val="002E6D07"/>
    <w:rsid w:val="002E778C"/>
    <w:rsid w:val="003013C2"/>
    <w:rsid w:val="00306B1B"/>
    <w:rsid w:val="00316BF8"/>
    <w:rsid w:val="00317DB8"/>
    <w:rsid w:val="00317EBD"/>
    <w:rsid w:val="003201DF"/>
    <w:rsid w:val="0033381C"/>
    <w:rsid w:val="003340C2"/>
    <w:rsid w:val="00340BCD"/>
    <w:rsid w:val="00344A36"/>
    <w:rsid w:val="003516AE"/>
    <w:rsid w:val="00354E3F"/>
    <w:rsid w:val="00356414"/>
    <w:rsid w:val="00361B3A"/>
    <w:rsid w:val="0036245B"/>
    <w:rsid w:val="003659DC"/>
    <w:rsid w:val="00374E3E"/>
    <w:rsid w:val="0037580D"/>
    <w:rsid w:val="00392250"/>
    <w:rsid w:val="003923C3"/>
    <w:rsid w:val="00392660"/>
    <w:rsid w:val="00392900"/>
    <w:rsid w:val="0039305C"/>
    <w:rsid w:val="0039585E"/>
    <w:rsid w:val="00395F0F"/>
    <w:rsid w:val="003A51C8"/>
    <w:rsid w:val="003A7CDB"/>
    <w:rsid w:val="003B2E87"/>
    <w:rsid w:val="003B4635"/>
    <w:rsid w:val="003B7AE3"/>
    <w:rsid w:val="003C0D6D"/>
    <w:rsid w:val="003C7BBA"/>
    <w:rsid w:val="003D4654"/>
    <w:rsid w:val="003D46CC"/>
    <w:rsid w:val="003D6BFA"/>
    <w:rsid w:val="003E61F5"/>
    <w:rsid w:val="003F08CE"/>
    <w:rsid w:val="00401D62"/>
    <w:rsid w:val="00402ECA"/>
    <w:rsid w:val="00404BDD"/>
    <w:rsid w:val="0041068D"/>
    <w:rsid w:val="00410AE6"/>
    <w:rsid w:val="00411D6A"/>
    <w:rsid w:val="00420923"/>
    <w:rsid w:val="00424C02"/>
    <w:rsid w:val="00434715"/>
    <w:rsid w:val="0043681E"/>
    <w:rsid w:val="004401EB"/>
    <w:rsid w:val="00445830"/>
    <w:rsid w:val="00452693"/>
    <w:rsid w:val="00454C34"/>
    <w:rsid w:val="004600BD"/>
    <w:rsid w:val="00461409"/>
    <w:rsid w:val="00462B2D"/>
    <w:rsid w:val="004641D7"/>
    <w:rsid w:val="004666D7"/>
    <w:rsid w:val="00466B49"/>
    <w:rsid w:val="00475A09"/>
    <w:rsid w:val="0047697D"/>
    <w:rsid w:val="00477C8A"/>
    <w:rsid w:val="0048145B"/>
    <w:rsid w:val="0048685C"/>
    <w:rsid w:val="00487BF7"/>
    <w:rsid w:val="00494258"/>
    <w:rsid w:val="0049524E"/>
    <w:rsid w:val="00495BDA"/>
    <w:rsid w:val="00495C12"/>
    <w:rsid w:val="00496EE1"/>
    <w:rsid w:val="004972DA"/>
    <w:rsid w:val="004A079D"/>
    <w:rsid w:val="004A6FFE"/>
    <w:rsid w:val="004B2550"/>
    <w:rsid w:val="004B4319"/>
    <w:rsid w:val="004C3AD6"/>
    <w:rsid w:val="004C42E4"/>
    <w:rsid w:val="004C5756"/>
    <w:rsid w:val="004E16AC"/>
    <w:rsid w:val="004E18CC"/>
    <w:rsid w:val="004E2D2B"/>
    <w:rsid w:val="004E30E0"/>
    <w:rsid w:val="004E3C8A"/>
    <w:rsid w:val="004F2961"/>
    <w:rsid w:val="004F3319"/>
    <w:rsid w:val="004F65E7"/>
    <w:rsid w:val="004F72C9"/>
    <w:rsid w:val="00501E48"/>
    <w:rsid w:val="0051338F"/>
    <w:rsid w:val="00515851"/>
    <w:rsid w:val="0052034F"/>
    <w:rsid w:val="005210E5"/>
    <w:rsid w:val="00524BBA"/>
    <w:rsid w:val="005256BB"/>
    <w:rsid w:val="00531065"/>
    <w:rsid w:val="00537ED0"/>
    <w:rsid w:val="005454E6"/>
    <w:rsid w:val="005529DF"/>
    <w:rsid w:val="005553E3"/>
    <w:rsid w:val="00556081"/>
    <w:rsid w:val="00562FA1"/>
    <w:rsid w:val="00566E72"/>
    <w:rsid w:val="00567048"/>
    <w:rsid w:val="0057225F"/>
    <w:rsid w:val="005746CF"/>
    <w:rsid w:val="00576AB6"/>
    <w:rsid w:val="00577782"/>
    <w:rsid w:val="0058040E"/>
    <w:rsid w:val="005839E6"/>
    <w:rsid w:val="005900F3"/>
    <w:rsid w:val="00590343"/>
    <w:rsid w:val="0059147B"/>
    <w:rsid w:val="00591CC2"/>
    <w:rsid w:val="00591E99"/>
    <w:rsid w:val="00593BAD"/>
    <w:rsid w:val="005A26E8"/>
    <w:rsid w:val="005B2D31"/>
    <w:rsid w:val="005B4E49"/>
    <w:rsid w:val="005C0123"/>
    <w:rsid w:val="005C487E"/>
    <w:rsid w:val="005C6633"/>
    <w:rsid w:val="005D269F"/>
    <w:rsid w:val="005D38B5"/>
    <w:rsid w:val="005E27CC"/>
    <w:rsid w:val="005E760C"/>
    <w:rsid w:val="005F03B5"/>
    <w:rsid w:val="005F2047"/>
    <w:rsid w:val="005F43BC"/>
    <w:rsid w:val="005F6D5B"/>
    <w:rsid w:val="005F6E1B"/>
    <w:rsid w:val="006058E8"/>
    <w:rsid w:val="00613C89"/>
    <w:rsid w:val="00616CCB"/>
    <w:rsid w:val="00623240"/>
    <w:rsid w:val="0062718D"/>
    <w:rsid w:val="00627BEA"/>
    <w:rsid w:val="00632EB6"/>
    <w:rsid w:val="006337CD"/>
    <w:rsid w:val="006348D7"/>
    <w:rsid w:val="00634987"/>
    <w:rsid w:val="006406E7"/>
    <w:rsid w:val="00643395"/>
    <w:rsid w:val="00644686"/>
    <w:rsid w:val="00647072"/>
    <w:rsid w:val="0064752F"/>
    <w:rsid w:val="00647C80"/>
    <w:rsid w:val="00653089"/>
    <w:rsid w:val="00662673"/>
    <w:rsid w:val="006644AA"/>
    <w:rsid w:val="00671EA2"/>
    <w:rsid w:val="00672238"/>
    <w:rsid w:val="00672B33"/>
    <w:rsid w:val="00674E0B"/>
    <w:rsid w:val="006756E3"/>
    <w:rsid w:val="00680327"/>
    <w:rsid w:val="00683564"/>
    <w:rsid w:val="0068389B"/>
    <w:rsid w:val="0068392D"/>
    <w:rsid w:val="00691800"/>
    <w:rsid w:val="00693ADB"/>
    <w:rsid w:val="006960D5"/>
    <w:rsid w:val="006965B0"/>
    <w:rsid w:val="00697AAF"/>
    <w:rsid w:val="006A1F9D"/>
    <w:rsid w:val="006B0005"/>
    <w:rsid w:val="006B3F89"/>
    <w:rsid w:val="006D0279"/>
    <w:rsid w:val="006D0E6A"/>
    <w:rsid w:val="006D12B2"/>
    <w:rsid w:val="006E3448"/>
    <w:rsid w:val="006E395C"/>
    <w:rsid w:val="006F2395"/>
    <w:rsid w:val="006F68D3"/>
    <w:rsid w:val="0070493A"/>
    <w:rsid w:val="00706CB9"/>
    <w:rsid w:val="007162F8"/>
    <w:rsid w:val="007232EE"/>
    <w:rsid w:val="00732905"/>
    <w:rsid w:val="00736AE6"/>
    <w:rsid w:val="00742BCE"/>
    <w:rsid w:val="00745746"/>
    <w:rsid w:val="00745845"/>
    <w:rsid w:val="00747CD4"/>
    <w:rsid w:val="00751C13"/>
    <w:rsid w:val="007550A3"/>
    <w:rsid w:val="00757CBE"/>
    <w:rsid w:val="00780EA4"/>
    <w:rsid w:val="00783969"/>
    <w:rsid w:val="00785B7F"/>
    <w:rsid w:val="00797C75"/>
    <w:rsid w:val="007A1FB0"/>
    <w:rsid w:val="007A375D"/>
    <w:rsid w:val="007A49F6"/>
    <w:rsid w:val="007B31A3"/>
    <w:rsid w:val="007C4DA9"/>
    <w:rsid w:val="007C5F4B"/>
    <w:rsid w:val="007C6CC6"/>
    <w:rsid w:val="007E038E"/>
    <w:rsid w:val="007E41A3"/>
    <w:rsid w:val="007E69E0"/>
    <w:rsid w:val="007F2569"/>
    <w:rsid w:val="007F338A"/>
    <w:rsid w:val="007F7783"/>
    <w:rsid w:val="008007AB"/>
    <w:rsid w:val="00803381"/>
    <w:rsid w:val="008058D8"/>
    <w:rsid w:val="00811D9E"/>
    <w:rsid w:val="008154AA"/>
    <w:rsid w:val="0082264F"/>
    <w:rsid w:val="00825155"/>
    <w:rsid w:val="00831A2B"/>
    <w:rsid w:val="00831BF0"/>
    <w:rsid w:val="00833D44"/>
    <w:rsid w:val="00853F07"/>
    <w:rsid w:val="00857DC4"/>
    <w:rsid w:val="00860171"/>
    <w:rsid w:val="00862E94"/>
    <w:rsid w:val="00865E44"/>
    <w:rsid w:val="008951E3"/>
    <w:rsid w:val="008A01A0"/>
    <w:rsid w:val="008A0716"/>
    <w:rsid w:val="008A4602"/>
    <w:rsid w:val="008A5742"/>
    <w:rsid w:val="008A7996"/>
    <w:rsid w:val="008B0CF9"/>
    <w:rsid w:val="008B0DF6"/>
    <w:rsid w:val="008B2611"/>
    <w:rsid w:val="008B40B3"/>
    <w:rsid w:val="008B46D8"/>
    <w:rsid w:val="008C1F2E"/>
    <w:rsid w:val="008C1FFF"/>
    <w:rsid w:val="008C6122"/>
    <w:rsid w:val="008C6970"/>
    <w:rsid w:val="008D70F8"/>
    <w:rsid w:val="008D7589"/>
    <w:rsid w:val="008E184E"/>
    <w:rsid w:val="008E3043"/>
    <w:rsid w:val="008E4AAC"/>
    <w:rsid w:val="008E54D8"/>
    <w:rsid w:val="008F5479"/>
    <w:rsid w:val="009046D6"/>
    <w:rsid w:val="00913DF5"/>
    <w:rsid w:val="00921195"/>
    <w:rsid w:val="009241AB"/>
    <w:rsid w:val="00924EEE"/>
    <w:rsid w:val="0092586E"/>
    <w:rsid w:val="0093418F"/>
    <w:rsid w:val="00936DB5"/>
    <w:rsid w:val="00940688"/>
    <w:rsid w:val="00946A53"/>
    <w:rsid w:val="00961B1F"/>
    <w:rsid w:val="00967D4E"/>
    <w:rsid w:val="00972E1B"/>
    <w:rsid w:val="0098099F"/>
    <w:rsid w:val="0098177B"/>
    <w:rsid w:val="00986983"/>
    <w:rsid w:val="00990B35"/>
    <w:rsid w:val="00990E3F"/>
    <w:rsid w:val="00995D64"/>
    <w:rsid w:val="009B14C9"/>
    <w:rsid w:val="009B2C7F"/>
    <w:rsid w:val="009B3459"/>
    <w:rsid w:val="009B4461"/>
    <w:rsid w:val="009C0443"/>
    <w:rsid w:val="009C2C55"/>
    <w:rsid w:val="009C45F8"/>
    <w:rsid w:val="009C4D32"/>
    <w:rsid w:val="009C5D4B"/>
    <w:rsid w:val="009C7146"/>
    <w:rsid w:val="009D42C9"/>
    <w:rsid w:val="009E2479"/>
    <w:rsid w:val="009E541F"/>
    <w:rsid w:val="009F11B6"/>
    <w:rsid w:val="009F5A7D"/>
    <w:rsid w:val="00A00F54"/>
    <w:rsid w:val="00A01202"/>
    <w:rsid w:val="00A019A9"/>
    <w:rsid w:val="00A047FE"/>
    <w:rsid w:val="00A078A9"/>
    <w:rsid w:val="00A15FA5"/>
    <w:rsid w:val="00A249CA"/>
    <w:rsid w:val="00A27A34"/>
    <w:rsid w:val="00A31411"/>
    <w:rsid w:val="00A3789C"/>
    <w:rsid w:val="00A41060"/>
    <w:rsid w:val="00A45918"/>
    <w:rsid w:val="00A504C1"/>
    <w:rsid w:val="00A51DA7"/>
    <w:rsid w:val="00A54A09"/>
    <w:rsid w:val="00A54FC8"/>
    <w:rsid w:val="00A55713"/>
    <w:rsid w:val="00A56DAC"/>
    <w:rsid w:val="00A62D4A"/>
    <w:rsid w:val="00A70941"/>
    <w:rsid w:val="00A747A9"/>
    <w:rsid w:val="00A827E2"/>
    <w:rsid w:val="00A973E6"/>
    <w:rsid w:val="00AA686F"/>
    <w:rsid w:val="00AA74F4"/>
    <w:rsid w:val="00AA7584"/>
    <w:rsid w:val="00AB19F7"/>
    <w:rsid w:val="00AB69AB"/>
    <w:rsid w:val="00AC3279"/>
    <w:rsid w:val="00AC3B65"/>
    <w:rsid w:val="00AC451B"/>
    <w:rsid w:val="00AC4C4A"/>
    <w:rsid w:val="00AC791E"/>
    <w:rsid w:val="00AD0A3A"/>
    <w:rsid w:val="00AD1E3F"/>
    <w:rsid w:val="00AD2501"/>
    <w:rsid w:val="00AD3078"/>
    <w:rsid w:val="00AD5B3C"/>
    <w:rsid w:val="00AD6377"/>
    <w:rsid w:val="00AD7730"/>
    <w:rsid w:val="00AF17A8"/>
    <w:rsid w:val="00AF2501"/>
    <w:rsid w:val="00B01DC1"/>
    <w:rsid w:val="00B1391D"/>
    <w:rsid w:val="00B225BA"/>
    <w:rsid w:val="00B3035E"/>
    <w:rsid w:val="00B30A15"/>
    <w:rsid w:val="00B32FC4"/>
    <w:rsid w:val="00B35E04"/>
    <w:rsid w:val="00B407E1"/>
    <w:rsid w:val="00B42D4D"/>
    <w:rsid w:val="00B439D4"/>
    <w:rsid w:val="00B45AFC"/>
    <w:rsid w:val="00B53233"/>
    <w:rsid w:val="00B53FAF"/>
    <w:rsid w:val="00B62340"/>
    <w:rsid w:val="00B62C0D"/>
    <w:rsid w:val="00B62D90"/>
    <w:rsid w:val="00B63C0D"/>
    <w:rsid w:val="00B66553"/>
    <w:rsid w:val="00B715AE"/>
    <w:rsid w:val="00B751BE"/>
    <w:rsid w:val="00B80917"/>
    <w:rsid w:val="00B80D34"/>
    <w:rsid w:val="00B94257"/>
    <w:rsid w:val="00B9452D"/>
    <w:rsid w:val="00B94E31"/>
    <w:rsid w:val="00B97489"/>
    <w:rsid w:val="00BA0781"/>
    <w:rsid w:val="00BA3197"/>
    <w:rsid w:val="00BC52DF"/>
    <w:rsid w:val="00BC58BD"/>
    <w:rsid w:val="00BC7588"/>
    <w:rsid w:val="00BD3BA8"/>
    <w:rsid w:val="00BD3FBD"/>
    <w:rsid w:val="00BE1C0D"/>
    <w:rsid w:val="00BE5B45"/>
    <w:rsid w:val="00BF3D6A"/>
    <w:rsid w:val="00BF5290"/>
    <w:rsid w:val="00BF6AFA"/>
    <w:rsid w:val="00C00E0B"/>
    <w:rsid w:val="00C03FDC"/>
    <w:rsid w:val="00C05743"/>
    <w:rsid w:val="00C079D4"/>
    <w:rsid w:val="00C11F2E"/>
    <w:rsid w:val="00C16FB7"/>
    <w:rsid w:val="00C1784E"/>
    <w:rsid w:val="00C17CB3"/>
    <w:rsid w:val="00C2087C"/>
    <w:rsid w:val="00C22F0B"/>
    <w:rsid w:val="00C23161"/>
    <w:rsid w:val="00C2464F"/>
    <w:rsid w:val="00C27849"/>
    <w:rsid w:val="00C3502E"/>
    <w:rsid w:val="00C3510F"/>
    <w:rsid w:val="00C412D8"/>
    <w:rsid w:val="00C41820"/>
    <w:rsid w:val="00C41E8C"/>
    <w:rsid w:val="00C42922"/>
    <w:rsid w:val="00C47F8D"/>
    <w:rsid w:val="00C64C6C"/>
    <w:rsid w:val="00C66F43"/>
    <w:rsid w:val="00C7153F"/>
    <w:rsid w:val="00C81D58"/>
    <w:rsid w:val="00C92C3D"/>
    <w:rsid w:val="00C93381"/>
    <w:rsid w:val="00C93694"/>
    <w:rsid w:val="00C94EB9"/>
    <w:rsid w:val="00C9509D"/>
    <w:rsid w:val="00CB06BB"/>
    <w:rsid w:val="00CB63FC"/>
    <w:rsid w:val="00CB6D69"/>
    <w:rsid w:val="00CC50D4"/>
    <w:rsid w:val="00CC65C9"/>
    <w:rsid w:val="00CC71DC"/>
    <w:rsid w:val="00CC71E1"/>
    <w:rsid w:val="00CC7292"/>
    <w:rsid w:val="00CD425C"/>
    <w:rsid w:val="00CE54D7"/>
    <w:rsid w:val="00CE6C37"/>
    <w:rsid w:val="00CF2CF1"/>
    <w:rsid w:val="00CF2DE1"/>
    <w:rsid w:val="00D04741"/>
    <w:rsid w:val="00D120EF"/>
    <w:rsid w:val="00D141A0"/>
    <w:rsid w:val="00D16322"/>
    <w:rsid w:val="00D1740E"/>
    <w:rsid w:val="00D202A2"/>
    <w:rsid w:val="00D2178B"/>
    <w:rsid w:val="00D22088"/>
    <w:rsid w:val="00D439C8"/>
    <w:rsid w:val="00D43F43"/>
    <w:rsid w:val="00D50874"/>
    <w:rsid w:val="00D54A62"/>
    <w:rsid w:val="00D6021F"/>
    <w:rsid w:val="00D614FB"/>
    <w:rsid w:val="00D61B99"/>
    <w:rsid w:val="00D649B4"/>
    <w:rsid w:val="00D74C2F"/>
    <w:rsid w:val="00D82B0B"/>
    <w:rsid w:val="00D934D2"/>
    <w:rsid w:val="00DA32F7"/>
    <w:rsid w:val="00DA4404"/>
    <w:rsid w:val="00DA46AA"/>
    <w:rsid w:val="00DA5144"/>
    <w:rsid w:val="00DA7282"/>
    <w:rsid w:val="00DB6132"/>
    <w:rsid w:val="00DB66AC"/>
    <w:rsid w:val="00DC317B"/>
    <w:rsid w:val="00DC5EE9"/>
    <w:rsid w:val="00DE1F66"/>
    <w:rsid w:val="00DE45AF"/>
    <w:rsid w:val="00DE7099"/>
    <w:rsid w:val="00DE742F"/>
    <w:rsid w:val="00DF4657"/>
    <w:rsid w:val="00DF5961"/>
    <w:rsid w:val="00DF7834"/>
    <w:rsid w:val="00E01EA3"/>
    <w:rsid w:val="00E0206A"/>
    <w:rsid w:val="00E0653F"/>
    <w:rsid w:val="00E06920"/>
    <w:rsid w:val="00E06FBD"/>
    <w:rsid w:val="00E121D8"/>
    <w:rsid w:val="00E1444B"/>
    <w:rsid w:val="00E153C6"/>
    <w:rsid w:val="00E346D9"/>
    <w:rsid w:val="00E44C6D"/>
    <w:rsid w:val="00E46BDA"/>
    <w:rsid w:val="00E53A8C"/>
    <w:rsid w:val="00E55B13"/>
    <w:rsid w:val="00E55E5F"/>
    <w:rsid w:val="00E63ACE"/>
    <w:rsid w:val="00E66892"/>
    <w:rsid w:val="00E77860"/>
    <w:rsid w:val="00E91BF0"/>
    <w:rsid w:val="00E95EDF"/>
    <w:rsid w:val="00E96CA8"/>
    <w:rsid w:val="00EA3ECA"/>
    <w:rsid w:val="00EA6E94"/>
    <w:rsid w:val="00EB638A"/>
    <w:rsid w:val="00EB69CF"/>
    <w:rsid w:val="00EB7736"/>
    <w:rsid w:val="00EC4353"/>
    <w:rsid w:val="00EC6C74"/>
    <w:rsid w:val="00EC6F13"/>
    <w:rsid w:val="00ED2EFC"/>
    <w:rsid w:val="00EE3E60"/>
    <w:rsid w:val="00EE5433"/>
    <w:rsid w:val="00EF1222"/>
    <w:rsid w:val="00EF4500"/>
    <w:rsid w:val="00EF54FC"/>
    <w:rsid w:val="00EF6D0F"/>
    <w:rsid w:val="00F002DF"/>
    <w:rsid w:val="00F00C1F"/>
    <w:rsid w:val="00F043C5"/>
    <w:rsid w:val="00F13E46"/>
    <w:rsid w:val="00F300EB"/>
    <w:rsid w:val="00F32B97"/>
    <w:rsid w:val="00F376DE"/>
    <w:rsid w:val="00F52628"/>
    <w:rsid w:val="00F526AF"/>
    <w:rsid w:val="00F544CC"/>
    <w:rsid w:val="00F63A68"/>
    <w:rsid w:val="00F707A3"/>
    <w:rsid w:val="00F739E3"/>
    <w:rsid w:val="00F740C6"/>
    <w:rsid w:val="00F77E87"/>
    <w:rsid w:val="00F82323"/>
    <w:rsid w:val="00F9151B"/>
    <w:rsid w:val="00F93E52"/>
    <w:rsid w:val="00F9453B"/>
    <w:rsid w:val="00F97EC3"/>
    <w:rsid w:val="00FA20E7"/>
    <w:rsid w:val="00FA5D64"/>
    <w:rsid w:val="00FA7307"/>
    <w:rsid w:val="00FB512F"/>
    <w:rsid w:val="00FB65DA"/>
    <w:rsid w:val="00FB7B59"/>
    <w:rsid w:val="00FC733A"/>
    <w:rsid w:val="00FC75FC"/>
    <w:rsid w:val="00FC79DF"/>
    <w:rsid w:val="00FE1A9D"/>
    <w:rsid w:val="00FE5073"/>
    <w:rsid w:val="00FE7B1A"/>
    <w:rsid w:val="00FF08A8"/>
    <w:rsid w:val="00FF4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70"/>
    <w:rPr>
      <w:sz w:val="24"/>
      <w:szCs w:val="24"/>
      <w:lang w:val="es-ES" w:eastAsia="es-ES"/>
    </w:rPr>
  </w:style>
  <w:style w:type="paragraph" w:styleId="Ttulo1">
    <w:name w:val="heading 1"/>
    <w:basedOn w:val="Normal"/>
    <w:next w:val="Normal"/>
    <w:link w:val="Ttulo1Car"/>
    <w:uiPriority w:val="99"/>
    <w:qFormat/>
    <w:rsid w:val="0092586E"/>
    <w:pPr>
      <w:keepNext/>
      <w:spacing w:after="360"/>
      <w:ind w:left="2772"/>
      <w:outlineLvl w:val="0"/>
    </w:pPr>
    <w:rPr>
      <w:rFonts w:ascii="Arial" w:hAnsi="Arial" w:cs="Arial"/>
      <w:b/>
      <w:bCs/>
      <w:spacing w:val="-4"/>
      <w:sz w:val="28"/>
      <w:lang w:val="es-ES_tradnl" w:eastAsia="es-ES_tradnl"/>
    </w:rPr>
  </w:style>
  <w:style w:type="paragraph" w:styleId="Ttulo2">
    <w:name w:val="heading 2"/>
    <w:basedOn w:val="Normal"/>
    <w:next w:val="Normal"/>
    <w:link w:val="Ttulo2Car"/>
    <w:uiPriority w:val="99"/>
    <w:qFormat/>
    <w:rsid w:val="00192806"/>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locked/>
    <w:rsid w:val="00193505"/>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756E3"/>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6756E3"/>
    <w:rPr>
      <w:rFonts w:ascii="Cambria" w:hAnsi="Cambria" w:cs="Times New Roman"/>
      <w:b/>
      <w:bCs/>
      <w:i/>
      <w:iCs/>
      <w:sz w:val="28"/>
      <w:szCs w:val="28"/>
      <w:lang w:val="es-ES" w:eastAsia="es-ES"/>
    </w:rPr>
  </w:style>
  <w:style w:type="character" w:customStyle="1" w:styleId="Ttulo4Car">
    <w:name w:val="Título 4 Car"/>
    <w:basedOn w:val="Fuentedeprrafopredeter"/>
    <w:link w:val="Ttulo4"/>
    <w:uiPriority w:val="9"/>
    <w:semiHidden/>
    <w:rsid w:val="00531904"/>
    <w:rPr>
      <w:rFonts w:asciiTheme="minorHAnsi" w:eastAsiaTheme="minorEastAsia" w:hAnsiTheme="minorHAnsi" w:cstheme="minorBidi"/>
      <w:b/>
      <w:bCs/>
      <w:sz w:val="28"/>
      <w:szCs w:val="28"/>
      <w:lang w:val="es-ES" w:eastAsia="es-ES"/>
    </w:rPr>
  </w:style>
  <w:style w:type="paragraph" w:styleId="Textoindependiente">
    <w:name w:val="Body Text"/>
    <w:basedOn w:val="Normal"/>
    <w:link w:val="TextoindependienteCar"/>
    <w:uiPriority w:val="99"/>
    <w:rsid w:val="00495C12"/>
    <w:rPr>
      <w:sz w:val="28"/>
    </w:rPr>
  </w:style>
  <w:style w:type="character" w:customStyle="1" w:styleId="TextoindependienteCar">
    <w:name w:val="Texto independiente Car"/>
    <w:basedOn w:val="Fuentedeprrafopredeter"/>
    <w:link w:val="Textoindependiente"/>
    <w:uiPriority w:val="99"/>
    <w:semiHidden/>
    <w:locked/>
    <w:rsid w:val="006756E3"/>
    <w:rPr>
      <w:rFonts w:cs="Times New Roman"/>
      <w:sz w:val="24"/>
      <w:szCs w:val="24"/>
      <w:lang w:val="es-ES" w:eastAsia="es-ES"/>
    </w:rPr>
  </w:style>
  <w:style w:type="character" w:styleId="Hipervnculo">
    <w:name w:val="Hyperlink"/>
    <w:basedOn w:val="Fuentedeprrafopredeter"/>
    <w:uiPriority w:val="99"/>
    <w:rsid w:val="00192806"/>
    <w:rPr>
      <w:rFonts w:cs="Times New Roman"/>
      <w:color w:val="0000FF"/>
      <w:u w:val="none"/>
      <w:effect w:val="none"/>
    </w:rPr>
  </w:style>
  <w:style w:type="paragraph" w:customStyle="1" w:styleId="singlepostmeta">
    <w:name w:val="singlepostmeta"/>
    <w:basedOn w:val="Normal"/>
    <w:uiPriority w:val="99"/>
    <w:rsid w:val="00192806"/>
    <w:pPr>
      <w:spacing w:before="100" w:beforeAutospacing="1" w:after="100" w:afterAutospacing="1"/>
    </w:pPr>
  </w:style>
  <w:style w:type="paragraph" w:styleId="NormalWeb">
    <w:name w:val="Normal (Web)"/>
    <w:basedOn w:val="Normal"/>
    <w:uiPriority w:val="99"/>
    <w:rsid w:val="00192806"/>
    <w:pPr>
      <w:spacing w:before="100" w:beforeAutospacing="1" w:after="100" w:afterAutospacing="1"/>
    </w:pPr>
  </w:style>
  <w:style w:type="paragraph" w:styleId="Encabezado">
    <w:name w:val="header"/>
    <w:basedOn w:val="Normal"/>
    <w:link w:val="EncabezadoCar"/>
    <w:uiPriority w:val="99"/>
    <w:rsid w:val="00454C34"/>
    <w:pPr>
      <w:tabs>
        <w:tab w:val="center" w:pos="4252"/>
        <w:tab w:val="right" w:pos="8504"/>
      </w:tabs>
      <w:ind w:firstLine="720"/>
      <w:jc w:val="both"/>
    </w:pPr>
    <w:rPr>
      <w:rFonts w:ascii="Arial" w:hAnsi="Arial" w:cs="Arial"/>
      <w:sz w:val="22"/>
      <w:szCs w:val="20"/>
    </w:rPr>
  </w:style>
  <w:style w:type="character" w:customStyle="1" w:styleId="EncabezadoCar">
    <w:name w:val="Encabezado Car"/>
    <w:basedOn w:val="Fuentedeprrafopredeter"/>
    <w:link w:val="Encabezado"/>
    <w:uiPriority w:val="99"/>
    <w:locked/>
    <w:rsid w:val="00454C34"/>
    <w:rPr>
      <w:rFonts w:ascii="Arial" w:hAnsi="Arial" w:cs="Arial"/>
      <w:snapToGrid w:val="0"/>
      <w:sz w:val="22"/>
    </w:rPr>
  </w:style>
  <w:style w:type="character" w:customStyle="1" w:styleId="apple-converted-space">
    <w:name w:val="apple-converted-space"/>
    <w:basedOn w:val="Fuentedeprrafopredeter"/>
    <w:rsid w:val="0016470A"/>
    <w:rPr>
      <w:rFonts w:cs="Times New Roman"/>
    </w:rPr>
  </w:style>
  <w:style w:type="paragraph" w:styleId="Textosinformato">
    <w:name w:val="Plain Text"/>
    <w:basedOn w:val="Normal"/>
    <w:link w:val="TextosinformatoCar"/>
    <w:uiPriority w:val="99"/>
    <w:rsid w:val="00C2087C"/>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C2087C"/>
    <w:rPr>
      <w:rFonts w:ascii="Consolas" w:hAnsi="Consolas" w:cs="Times New Roman"/>
      <w:sz w:val="21"/>
      <w:szCs w:val="21"/>
      <w:lang w:eastAsia="en-US"/>
    </w:rPr>
  </w:style>
  <w:style w:type="paragraph" w:styleId="Textoindependiente2">
    <w:name w:val="Body Text 2"/>
    <w:basedOn w:val="Normal"/>
    <w:link w:val="Textoindependiente2Car"/>
    <w:uiPriority w:val="99"/>
    <w:rsid w:val="00747CD4"/>
    <w:pPr>
      <w:spacing w:after="120" w:line="480" w:lineRule="auto"/>
    </w:pPr>
  </w:style>
  <w:style w:type="character" w:customStyle="1" w:styleId="Textoindependiente2Car">
    <w:name w:val="Texto independiente 2 Car"/>
    <w:basedOn w:val="Fuentedeprrafopredeter"/>
    <w:link w:val="Textoindependiente2"/>
    <w:uiPriority w:val="99"/>
    <w:locked/>
    <w:rsid w:val="00747CD4"/>
    <w:rPr>
      <w:rFonts w:cs="Times New Roman"/>
      <w:sz w:val="24"/>
      <w:szCs w:val="24"/>
    </w:rPr>
  </w:style>
  <w:style w:type="character" w:customStyle="1" w:styleId="apple-style-span">
    <w:name w:val="apple-style-span"/>
    <w:basedOn w:val="Fuentedeprrafopredeter"/>
    <w:uiPriority w:val="99"/>
    <w:rsid w:val="00747CD4"/>
    <w:rPr>
      <w:rFonts w:cs="Times New Roman"/>
    </w:rPr>
  </w:style>
  <w:style w:type="paragraph" w:customStyle="1" w:styleId="entradilla">
    <w:name w:val="entradilla"/>
    <w:basedOn w:val="Normal"/>
    <w:uiPriority w:val="99"/>
    <w:rsid w:val="009F11B6"/>
    <w:pPr>
      <w:spacing w:before="100" w:beforeAutospacing="1" w:after="100" w:afterAutospacing="1"/>
    </w:pPr>
  </w:style>
  <w:style w:type="paragraph" w:styleId="Prrafodelista">
    <w:name w:val="List Paragraph"/>
    <w:basedOn w:val="Normal"/>
    <w:uiPriority w:val="99"/>
    <w:qFormat/>
    <w:rsid w:val="00567048"/>
    <w:pPr>
      <w:ind w:left="720"/>
    </w:pPr>
  </w:style>
  <w:style w:type="character" w:styleId="Textoennegrita">
    <w:name w:val="Strong"/>
    <w:basedOn w:val="Fuentedeprrafopredeter"/>
    <w:uiPriority w:val="22"/>
    <w:qFormat/>
    <w:rsid w:val="00567048"/>
    <w:rPr>
      <w:rFonts w:cs="Times New Roman"/>
      <w:b/>
      <w:bCs/>
    </w:rPr>
  </w:style>
  <w:style w:type="paragraph" w:styleId="Textodeglobo">
    <w:name w:val="Balloon Text"/>
    <w:basedOn w:val="Normal"/>
    <w:link w:val="TextodegloboCar"/>
    <w:uiPriority w:val="99"/>
    <w:rsid w:val="00FC79DF"/>
    <w:rPr>
      <w:rFonts w:ascii="Tahoma" w:hAnsi="Tahoma" w:cs="Tahoma"/>
      <w:sz w:val="16"/>
      <w:szCs w:val="16"/>
    </w:rPr>
  </w:style>
  <w:style w:type="character" w:customStyle="1" w:styleId="TextodegloboCar">
    <w:name w:val="Texto de globo Car"/>
    <w:basedOn w:val="Fuentedeprrafopredeter"/>
    <w:link w:val="Textodeglobo"/>
    <w:uiPriority w:val="99"/>
    <w:locked/>
    <w:rsid w:val="00FC79DF"/>
    <w:rPr>
      <w:rFonts w:ascii="Tahoma" w:hAnsi="Tahoma" w:cs="Tahoma"/>
      <w:sz w:val="16"/>
      <w:szCs w:val="16"/>
    </w:rPr>
  </w:style>
  <w:style w:type="character" w:styleId="nfasis">
    <w:name w:val="Emphasis"/>
    <w:basedOn w:val="Fuentedeprrafopredeter"/>
    <w:uiPriority w:val="20"/>
    <w:qFormat/>
    <w:rsid w:val="00DC5EE9"/>
    <w:rPr>
      <w:rFonts w:cs="Times New Roman"/>
      <w:i/>
      <w:iCs/>
    </w:rPr>
  </w:style>
  <w:style w:type="paragraph" w:customStyle="1" w:styleId="tipo2">
    <w:name w:val="tipo2"/>
    <w:basedOn w:val="Normal"/>
    <w:uiPriority w:val="99"/>
    <w:rsid w:val="00193505"/>
    <w:pPr>
      <w:spacing w:before="100" w:beforeAutospacing="1" w:after="100" w:afterAutospacing="1"/>
    </w:pPr>
  </w:style>
  <w:style w:type="character" w:styleId="Hipervnculovisitado">
    <w:name w:val="FollowedHyperlink"/>
    <w:basedOn w:val="Fuentedeprrafopredeter"/>
    <w:uiPriority w:val="99"/>
    <w:rsid w:val="004C5756"/>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70"/>
    <w:rPr>
      <w:sz w:val="24"/>
      <w:szCs w:val="24"/>
      <w:lang w:val="es-ES" w:eastAsia="es-ES"/>
    </w:rPr>
  </w:style>
  <w:style w:type="paragraph" w:styleId="Ttulo1">
    <w:name w:val="heading 1"/>
    <w:basedOn w:val="Normal"/>
    <w:next w:val="Normal"/>
    <w:link w:val="Ttulo1Car"/>
    <w:uiPriority w:val="99"/>
    <w:qFormat/>
    <w:rsid w:val="0092586E"/>
    <w:pPr>
      <w:keepNext/>
      <w:spacing w:after="360"/>
      <w:ind w:left="2772"/>
      <w:outlineLvl w:val="0"/>
    </w:pPr>
    <w:rPr>
      <w:rFonts w:ascii="Arial" w:hAnsi="Arial" w:cs="Arial"/>
      <w:b/>
      <w:bCs/>
      <w:spacing w:val="-4"/>
      <w:sz w:val="28"/>
      <w:lang w:val="es-ES_tradnl" w:eastAsia="es-ES_tradnl"/>
    </w:rPr>
  </w:style>
  <w:style w:type="paragraph" w:styleId="Ttulo2">
    <w:name w:val="heading 2"/>
    <w:basedOn w:val="Normal"/>
    <w:next w:val="Normal"/>
    <w:link w:val="Ttulo2Car"/>
    <w:uiPriority w:val="99"/>
    <w:qFormat/>
    <w:rsid w:val="00192806"/>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locked/>
    <w:rsid w:val="00193505"/>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756E3"/>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6756E3"/>
    <w:rPr>
      <w:rFonts w:ascii="Cambria" w:hAnsi="Cambria" w:cs="Times New Roman"/>
      <w:b/>
      <w:bCs/>
      <w:i/>
      <w:iCs/>
      <w:sz w:val="28"/>
      <w:szCs w:val="28"/>
      <w:lang w:val="es-ES" w:eastAsia="es-ES"/>
    </w:rPr>
  </w:style>
  <w:style w:type="character" w:customStyle="1" w:styleId="Ttulo4Car">
    <w:name w:val="Título 4 Car"/>
    <w:basedOn w:val="Fuentedeprrafopredeter"/>
    <w:link w:val="Ttulo4"/>
    <w:uiPriority w:val="9"/>
    <w:semiHidden/>
    <w:rsid w:val="00531904"/>
    <w:rPr>
      <w:rFonts w:asciiTheme="minorHAnsi" w:eastAsiaTheme="minorEastAsia" w:hAnsiTheme="minorHAnsi" w:cstheme="minorBidi"/>
      <w:b/>
      <w:bCs/>
      <w:sz w:val="28"/>
      <w:szCs w:val="28"/>
      <w:lang w:val="es-ES" w:eastAsia="es-ES"/>
    </w:rPr>
  </w:style>
  <w:style w:type="paragraph" w:styleId="Textoindependiente">
    <w:name w:val="Body Text"/>
    <w:basedOn w:val="Normal"/>
    <w:link w:val="TextoindependienteCar"/>
    <w:uiPriority w:val="99"/>
    <w:rsid w:val="00495C12"/>
    <w:rPr>
      <w:sz w:val="28"/>
    </w:rPr>
  </w:style>
  <w:style w:type="character" w:customStyle="1" w:styleId="TextoindependienteCar">
    <w:name w:val="Texto independiente Car"/>
    <w:basedOn w:val="Fuentedeprrafopredeter"/>
    <w:link w:val="Textoindependiente"/>
    <w:uiPriority w:val="99"/>
    <w:semiHidden/>
    <w:locked/>
    <w:rsid w:val="006756E3"/>
    <w:rPr>
      <w:rFonts w:cs="Times New Roman"/>
      <w:sz w:val="24"/>
      <w:szCs w:val="24"/>
      <w:lang w:val="es-ES" w:eastAsia="es-ES"/>
    </w:rPr>
  </w:style>
  <w:style w:type="character" w:styleId="Hipervnculo">
    <w:name w:val="Hyperlink"/>
    <w:basedOn w:val="Fuentedeprrafopredeter"/>
    <w:uiPriority w:val="99"/>
    <w:rsid w:val="00192806"/>
    <w:rPr>
      <w:rFonts w:cs="Times New Roman"/>
      <w:color w:val="0000FF"/>
      <w:u w:val="none"/>
      <w:effect w:val="none"/>
    </w:rPr>
  </w:style>
  <w:style w:type="paragraph" w:customStyle="1" w:styleId="singlepostmeta">
    <w:name w:val="singlepostmeta"/>
    <w:basedOn w:val="Normal"/>
    <w:uiPriority w:val="99"/>
    <w:rsid w:val="00192806"/>
    <w:pPr>
      <w:spacing w:before="100" w:beforeAutospacing="1" w:after="100" w:afterAutospacing="1"/>
    </w:pPr>
  </w:style>
  <w:style w:type="paragraph" w:styleId="NormalWeb">
    <w:name w:val="Normal (Web)"/>
    <w:basedOn w:val="Normal"/>
    <w:uiPriority w:val="99"/>
    <w:rsid w:val="00192806"/>
    <w:pPr>
      <w:spacing w:before="100" w:beforeAutospacing="1" w:after="100" w:afterAutospacing="1"/>
    </w:pPr>
  </w:style>
  <w:style w:type="paragraph" w:styleId="Encabezado">
    <w:name w:val="header"/>
    <w:basedOn w:val="Normal"/>
    <w:link w:val="EncabezadoCar"/>
    <w:uiPriority w:val="99"/>
    <w:rsid w:val="00454C34"/>
    <w:pPr>
      <w:tabs>
        <w:tab w:val="center" w:pos="4252"/>
        <w:tab w:val="right" w:pos="8504"/>
      </w:tabs>
      <w:ind w:firstLine="720"/>
      <w:jc w:val="both"/>
    </w:pPr>
    <w:rPr>
      <w:rFonts w:ascii="Arial" w:hAnsi="Arial" w:cs="Arial"/>
      <w:sz w:val="22"/>
      <w:szCs w:val="20"/>
    </w:rPr>
  </w:style>
  <w:style w:type="character" w:customStyle="1" w:styleId="EncabezadoCar">
    <w:name w:val="Encabezado Car"/>
    <w:basedOn w:val="Fuentedeprrafopredeter"/>
    <w:link w:val="Encabezado"/>
    <w:uiPriority w:val="99"/>
    <w:locked/>
    <w:rsid w:val="00454C34"/>
    <w:rPr>
      <w:rFonts w:ascii="Arial" w:hAnsi="Arial" w:cs="Arial"/>
      <w:snapToGrid w:val="0"/>
      <w:sz w:val="22"/>
    </w:rPr>
  </w:style>
  <w:style w:type="character" w:customStyle="1" w:styleId="apple-converted-space">
    <w:name w:val="apple-converted-space"/>
    <w:basedOn w:val="Fuentedeprrafopredeter"/>
    <w:rsid w:val="0016470A"/>
    <w:rPr>
      <w:rFonts w:cs="Times New Roman"/>
    </w:rPr>
  </w:style>
  <w:style w:type="paragraph" w:styleId="Textosinformato">
    <w:name w:val="Plain Text"/>
    <w:basedOn w:val="Normal"/>
    <w:link w:val="TextosinformatoCar"/>
    <w:uiPriority w:val="99"/>
    <w:rsid w:val="00C2087C"/>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C2087C"/>
    <w:rPr>
      <w:rFonts w:ascii="Consolas" w:hAnsi="Consolas" w:cs="Times New Roman"/>
      <w:sz w:val="21"/>
      <w:szCs w:val="21"/>
      <w:lang w:eastAsia="en-US"/>
    </w:rPr>
  </w:style>
  <w:style w:type="paragraph" w:styleId="Textoindependiente2">
    <w:name w:val="Body Text 2"/>
    <w:basedOn w:val="Normal"/>
    <w:link w:val="Textoindependiente2Car"/>
    <w:uiPriority w:val="99"/>
    <w:rsid w:val="00747CD4"/>
    <w:pPr>
      <w:spacing w:after="120" w:line="480" w:lineRule="auto"/>
    </w:pPr>
  </w:style>
  <w:style w:type="character" w:customStyle="1" w:styleId="Textoindependiente2Car">
    <w:name w:val="Texto independiente 2 Car"/>
    <w:basedOn w:val="Fuentedeprrafopredeter"/>
    <w:link w:val="Textoindependiente2"/>
    <w:uiPriority w:val="99"/>
    <w:locked/>
    <w:rsid w:val="00747CD4"/>
    <w:rPr>
      <w:rFonts w:cs="Times New Roman"/>
      <w:sz w:val="24"/>
      <w:szCs w:val="24"/>
    </w:rPr>
  </w:style>
  <w:style w:type="character" w:customStyle="1" w:styleId="apple-style-span">
    <w:name w:val="apple-style-span"/>
    <w:basedOn w:val="Fuentedeprrafopredeter"/>
    <w:uiPriority w:val="99"/>
    <w:rsid w:val="00747CD4"/>
    <w:rPr>
      <w:rFonts w:cs="Times New Roman"/>
    </w:rPr>
  </w:style>
  <w:style w:type="paragraph" w:customStyle="1" w:styleId="entradilla">
    <w:name w:val="entradilla"/>
    <w:basedOn w:val="Normal"/>
    <w:uiPriority w:val="99"/>
    <w:rsid w:val="009F11B6"/>
    <w:pPr>
      <w:spacing w:before="100" w:beforeAutospacing="1" w:after="100" w:afterAutospacing="1"/>
    </w:pPr>
  </w:style>
  <w:style w:type="paragraph" w:styleId="Prrafodelista">
    <w:name w:val="List Paragraph"/>
    <w:basedOn w:val="Normal"/>
    <w:uiPriority w:val="99"/>
    <w:qFormat/>
    <w:rsid w:val="00567048"/>
    <w:pPr>
      <w:ind w:left="720"/>
    </w:pPr>
  </w:style>
  <w:style w:type="character" w:styleId="Textoennegrita">
    <w:name w:val="Strong"/>
    <w:basedOn w:val="Fuentedeprrafopredeter"/>
    <w:uiPriority w:val="22"/>
    <w:qFormat/>
    <w:rsid w:val="00567048"/>
    <w:rPr>
      <w:rFonts w:cs="Times New Roman"/>
      <w:b/>
      <w:bCs/>
    </w:rPr>
  </w:style>
  <w:style w:type="paragraph" w:styleId="Textodeglobo">
    <w:name w:val="Balloon Text"/>
    <w:basedOn w:val="Normal"/>
    <w:link w:val="TextodegloboCar"/>
    <w:uiPriority w:val="99"/>
    <w:rsid w:val="00FC79DF"/>
    <w:rPr>
      <w:rFonts w:ascii="Tahoma" w:hAnsi="Tahoma" w:cs="Tahoma"/>
      <w:sz w:val="16"/>
      <w:szCs w:val="16"/>
    </w:rPr>
  </w:style>
  <w:style w:type="character" w:customStyle="1" w:styleId="TextodegloboCar">
    <w:name w:val="Texto de globo Car"/>
    <w:basedOn w:val="Fuentedeprrafopredeter"/>
    <w:link w:val="Textodeglobo"/>
    <w:uiPriority w:val="99"/>
    <w:locked/>
    <w:rsid w:val="00FC79DF"/>
    <w:rPr>
      <w:rFonts w:ascii="Tahoma" w:hAnsi="Tahoma" w:cs="Tahoma"/>
      <w:sz w:val="16"/>
      <w:szCs w:val="16"/>
    </w:rPr>
  </w:style>
  <w:style w:type="character" w:styleId="nfasis">
    <w:name w:val="Emphasis"/>
    <w:basedOn w:val="Fuentedeprrafopredeter"/>
    <w:uiPriority w:val="20"/>
    <w:qFormat/>
    <w:rsid w:val="00DC5EE9"/>
    <w:rPr>
      <w:rFonts w:cs="Times New Roman"/>
      <w:i/>
      <w:iCs/>
    </w:rPr>
  </w:style>
  <w:style w:type="paragraph" w:customStyle="1" w:styleId="tipo2">
    <w:name w:val="tipo2"/>
    <w:basedOn w:val="Normal"/>
    <w:uiPriority w:val="99"/>
    <w:rsid w:val="00193505"/>
    <w:pPr>
      <w:spacing w:before="100" w:beforeAutospacing="1" w:after="100" w:afterAutospacing="1"/>
    </w:pPr>
  </w:style>
  <w:style w:type="character" w:styleId="Hipervnculovisitado">
    <w:name w:val="FollowedHyperlink"/>
    <w:basedOn w:val="Fuentedeprrafopredeter"/>
    <w:uiPriority w:val="99"/>
    <w:rsid w:val="004C575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42185">
      <w:marLeft w:val="0"/>
      <w:marRight w:val="0"/>
      <w:marTop w:val="0"/>
      <w:marBottom w:val="0"/>
      <w:divBdr>
        <w:top w:val="none" w:sz="0" w:space="0" w:color="auto"/>
        <w:left w:val="none" w:sz="0" w:space="0" w:color="auto"/>
        <w:bottom w:val="none" w:sz="0" w:space="0" w:color="auto"/>
        <w:right w:val="none" w:sz="0" w:space="0" w:color="auto"/>
      </w:divBdr>
    </w:div>
    <w:div w:id="1445342186">
      <w:marLeft w:val="0"/>
      <w:marRight w:val="0"/>
      <w:marTop w:val="0"/>
      <w:marBottom w:val="0"/>
      <w:divBdr>
        <w:top w:val="none" w:sz="0" w:space="0" w:color="auto"/>
        <w:left w:val="none" w:sz="0" w:space="0" w:color="auto"/>
        <w:bottom w:val="none" w:sz="0" w:space="0" w:color="auto"/>
        <w:right w:val="none" w:sz="0" w:space="0" w:color="auto"/>
      </w:divBdr>
    </w:div>
    <w:div w:id="1445342187">
      <w:marLeft w:val="0"/>
      <w:marRight w:val="0"/>
      <w:marTop w:val="0"/>
      <w:marBottom w:val="0"/>
      <w:divBdr>
        <w:top w:val="none" w:sz="0" w:space="0" w:color="auto"/>
        <w:left w:val="none" w:sz="0" w:space="0" w:color="auto"/>
        <w:bottom w:val="none" w:sz="0" w:space="0" w:color="auto"/>
        <w:right w:val="none" w:sz="0" w:space="0" w:color="auto"/>
      </w:divBdr>
    </w:div>
    <w:div w:id="1445342188">
      <w:marLeft w:val="0"/>
      <w:marRight w:val="0"/>
      <w:marTop w:val="0"/>
      <w:marBottom w:val="0"/>
      <w:divBdr>
        <w:top w:val="none" w:sz="0" w:space="0" w:color="auto"/>
        <w:left w:val="none" w:sz="0" w:space="0" w:color="auto"/>
        <w:bottom w:val="none" w:sz="0" w:space="0" w:color="auto"/>
        <w:right w:val="none" w:sz="0" w:space="0" w:color="auto"/>
      </w:divBdr>
    </w:div>
    <w:div w:id="1445342189">
      <w:marLeft w:val="0"/>
      <w:marRight w:val="0"/>
      <w:marTop w:val="0"/>
      <w:marBottom w:val="0"/>
      <w:divBdr>
        <w:top w:val="none" w:sz="0" w:space="0" w:color="auto"/>
        <w:left w:val="none" w:sz="0" w:space="0" w:color="auto"/>
        <w:bottom w:val="none" w:sz="0" w:space="0" w:color="auto"/>
        <w:right w:val="none" w:sz="0" w:space="0" w:color="auto"/>
      </w:divBdr>
    </w:div>
    <w:div w:id="1445342190">
      <w:marLeft w:val="0"/>
      <w:marRight w:val="0"/>
      <w:marTop w:val="0"/>
      <w:marBottom w:val="0"/>
      <w:divBdr>
        <w:top w:val="none" w:sz="0" w:space="0" w:color="auto"/>
        <w:left w:val="none" w:sz="0" w:space="0" w:color="auto"/>
        <w:bottom w:val="none" w:sz="0" w:space="0" w:color="auto"/>
        <w:right w:val="none" w:sz="0" w:space="0" w:color="auto"/>
      </w:divBdr>
    </w:div>
    <w:div w:id="1445342191">
      <w:marLeft w:val="0"/>
      <w:marRight w:val="0"/>
      <w:marTop w:val="0"/>
      <w:marBottom w:val="0"/>
      <w:divBdr>
        <w:top w:val="none" w:sz="0" w:space="0" w:color="auto"/>
        <w:left w:val="none" w:sz="0" w:space="0" w:color="auto"/>
        <w:bottom w:val="none" w:sz="0" w:space="0" w:color="auto"/>
        <w:right w:val="none" w:sz="0" w:space="0" w:color="auto"/>
      </w:divBdr>
    </w:div>
    <w:div w:id="1445342192">
      <w:marLeft w:val="0"/>
      <w:marRight w:val="0"/>
      <w:marTop w:val="0"/>
      <w:marBottom w:val="0"/>
      <w:divBdr>
        <w:top w:val="none" w:sz="0" w:space="0" w:color="auto"/>
        <w:left w:val="none" w:sz="0" w:space="0" w:color="auto"/>
        <w:bottom w:val="none" w:sz="0" w:space="0" w:color="auto"/>
        <w:right w:val="none" w:sz="0" w:space="0" w:color="auto"/>
      </w:divBdr>
    </w:div>
    <w:div w:id="1445342193">
      <w:marLeft w:val="0"/>
      <w:marRight w:val="0"/>
      <w:marTop w:val="0"/>
      <w:marBottom w:val="0"/>
      <w:divBdr>
        <w:top w:val="none" w:sz="0" w:space="0" w:color="auto"/>
        <w:left w:val="none" w:sz="0" w:space="0" w:color="auto"/>
        <w:bottom w:val="none" w:sz="0" w:space="0" w:color="auto"/>
        <w:right w:val="none" w:sz="0" w:space="0" w:color="auto"/>
      </w:divBdr>
    </w:div>
    <w:div w:id="1445342195">
      <w:marLeft w:val="0"/>
      <w:marRight w:val="0"/>
      <w:marTop w:val="0"/>
      <w:marBottom w:val="0"/>
      <w:divBdr>
        <w:top w:val="none" w:sz="0" w:space="0" w:color="auto"/>
        <w:left w:val="none" w:sz="0" w:space="0" w:color="auto"/>
        <w:bottom w:val="none" w:sz="0" w:space="0" w:color="auto"/>
        <w:right w:val="none" w:sz="0" w:space="0" w:color="auto"/>
      </w:divBdr>
    </w:div>
    <w:div w:id="1445342196">
      <w:marLeft w:val="0"/>
      <w:marRight w:val="0"/>
      <w:marTop w:val="0"/>
      <w:marBottom w:val="0"/>
      <w:divBdr>
        <w:top w:val="none" w:sz="0" w:space="0" w:color="auto"/>
        <w:left w:val="none" w:sz="0" w:space="0" w:color="auto"/>
        <w:bottom w:val="none" w:sz="0" w:space="0" w:color="auto"/>
        <w:right w:val="none" w:sz="0" w:space="0" w:color="auto"/>
      </w:divBdr>
    </w:div>
    <w:div w:id="1445342197">
      <w:marLeft w:val="0"/>
      <w:marRight w:val="0"/>
      <w:marTop w:val="0"/>
      <w:marBottom w:val="0"/>
      <w:divBdr>
        <w:top w:val="none" w:sz="0" w:space="0" w:color="auto"/>
        <w:left w:val="none" w:sz="0" w:space="0" w:color="auto"/>
        <w:bottom w:val="none" w:sz="0" w:space="0" w:color="auto"/>
        <w:right w:val="none" w:sz="0" w:space="0" w:color="auto"/>
      </w:divBdr>
    </w:div>
    <w:div w:id="1445342198">
      <w:marLeft w:val="0"/>
      <w:marRight w:val="0"/>
      <w:marTop w:val="0"/>
      <w:marBottom w:val="0"/>
      <w:divBdr>
        <w:top w:val="none" w:sz="0" w:space="0" w:color="auto"/>
        <w:left w:val="none" w:sz="0" w:space="0" w:color="auto"/>
        <w:bottom w:val="none" w:sz="0" w:space="0" w:color="auto"/>
        <w:right w:val="none" w:sz="0" w:space="0" w:color="auto"/>
      </w:divBdr>
    </w:div>
    <w:div w:id="1445342199">
      <w:marLeft w:val="0"/>
      <w:marRight w:val="0"/>
      <w:marTop w:val="0"/>
      <w:marBottom w:val="0"/>
      <w:divBdr>
        <w:top w:val="none" w:sz="0" w:space="0" w:color="auto"/>
        <w:left w:val="none" w:sz="0" w:space="0" w:color="auto"/>
        <w:bottom w:val="none" w:sz="0" w:space="0" w:color="auto"/>
        <w:right w:val="none" w:sz="0" w:space="0" w:color="auto"/>
      </w:divBdr>
    </w:div>
    <w:div w:id="1445342201">
      <w:marLeft w:val="0"/>
      <w:marRight w:val="0"/>
      <w:marTop w:val="0"/>
      <w:marBottom w:val="0"/>
      <w:divBdr>
        <w:top w:val="none" w:sz="0" w:space="0" w:color="auto"/>
        <w:left w:val="none" w:sz="0" w:space="0" w:color="auto"/>
        <w:bottom w:val="none" w:sz="0" w:space="0" w:color="auto"/>
        <w:right w:val="none" w:sz="0" w:space="0" w:color="auto"/>
      </w:divBdr>
    </w:div>
    <w:div w:id="1445342202">
      <w:marLeft w:val="0"/>
      <w:marRight w:val="0"/>
      <w:marTop w:val="0"/>
      <w:marBottom w:val="0"/>
      <w:divBdr>
        <w:top w:val="none" w:sz="0" w:space="0" w:color="auto"/>
        <w:left w:val="none" w:sz="0" w:space="0" w:color="auto"/>
        <w:bottom w:val="none" w:sz="0" w:space="0" w:color="auto"/>
        <w:right w:val="none" w:sz="0" w:space="0" w:color="auto"/>
      </w:divBdr>
      <w:divsChild>
        <w:div w:id="1445342204">
          <w:marLeft w:val="0"/>
          <w:marRight w:val="0"/>
          <w:marTop w:val="0"/>
          <w:marBottom w:val="0"/>
          <w:divBdr>
            <w:top w:val="none" w:sz="0" w:space="0" w:color="auto"/>
            <w:left w:val="none" w:sz="0" w:space="0" w:color="auto"/>
            <w:bottom w:val="none" w:sz="0" w:space="0" w:color="auto"/>
            <w:right w:val="none" w:sz="0" w:space="0" w:color="auto"/>
          </w:divBdr>
          <w:divsChild>
            <w:div w:id="1445342205">
              <w:marLeft w:val="0"/>
              <w:marRight w:val="0"/>
              <w:marTop w:val="0"/>
              <w:marBottom w:val="0"/>
              <w:divBdr>
                <w:top w:val="none" w:sz="0" w:space="0" w:color="auto"/>
                <w:left w:val="none" w:sz="0" w:space="0" w:color="auto"/>
                <w:bottom w:val="none" w:sz="0" w:space="0" w:color="auto"/>
                <w:right w:val="none" w:sz="0" w:space="0" w:color="auto"/>
              </w:divBdr>
              <w:divsChild>
                <w:div w:id="1445342194">
                  <w:marLeft w:val="0"/>
                  <w:marRight w:val="0"/>
                  <w:marTop w:val="0"/>
                  <w:marBottom w:val="0"/>
                  <w:divBdr>
                    <w:top w:val="none" w:sz="0" w:space="0" w:color="auto"/>
                    <w:left w:val="none" w:sz="0" w:space="0" w:color="auto"/>
                    <w:bottom w:val="none" w:sz="0" w:space="0" w:color="auto"/>
                    <w:right w:val="none" w:sz="0" w:space="0" w:color="auto"/>
                  </w:divBdr>
                </w:div>
                <w:div w:id="1445342206">
                  <w:marLeft w:val="0"/>
                  <w:marRight w:val="0"/>
                  <w:marTop w:val="0"/>
                  <w:marBottom w:val="0"/>
                  <w:divBdr>
                    <w:top w:val="none" w:sz="0" w:space="0" w:color="auto"/>
                    <w:left w:val="none" w:sz="0" w:space="0" w:color="auto"/>
                    <w:bottom w:val="none" w:sz="0" w:space="0" w:color="auto"/>
                    <w:right w:val="none" w:sz="0" w:space="0" w:color="auto"/>
                  </w:divBdr>
                  <w:divsChild>
                    <w:div w:id="14453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2203">
      <w:marLeft w:val="0"/>
      <w:marRight w:val="0"/>
      <w:marTop w:val="0"/>
      <w:marBottom w:val="0"/>
      <w:divBdr>
        <w:top w:val="none" w:sz="0" w:space="0" w:color="auto"/>
        <w:left w:val="none" w:sz="0" w:space="0" w:color="auto"/>
        <w:bottom w:val="none" w:sz="0" w:space="0" w:color="auto"/>
        <w:right w:val="none" w:sz="0" w:space="0" w:color="auto"/>
      </w:divBdr>
    </w:div>
    <w:div w:id="1445342207">
      <w:marLeft w:val="0"/>
      <w:marRight w:val="0"/>
      <w:marTop w:val="0"/>
      <w:marBottom w:val="0"/>
      <w:divBdr>
        <w:top w:val="none" w:sz="0" w:space="0" w:color="auto"/>
        <w:left w:val="none" w:sz="0" w:space="0" w:color="auto"/>
        <w:bottom w:val="none" w:sz="0" w:space="0" w:color="auto"/>
        <w:right w:val="none" w:sz="0" w:space="0" w:color="auto"/>
      </w:divBdr>
    </w:div>
    <w:div w:id="1445342208">
      <w:marLeft w:val="0"/>
      <w:marRight w:val="0"/>
      <w:marTop w:val="0"/>
      <w:marBottom w:val="0"/>
      <w:divBdr>
        <w:top w:val="none" w:sz="0" w:space="0" w:color="auto"/>
        <w:left w:val="none" w:sz="0" w:space="0" w:color="auto"/>
        <w:bottom w:val="none" w:sz="0" w:space="0" w:color="auto"/>
        <w:right w:val="none" w:sz="0" w:space="0" w:color="auto"/>
      </w:divBdr>
    </w:div>
    <w:div w:id="1445342209">
      <w:marLeft w:val="0"/>
      <w:marRight w:val="0"/>
      <w:marTop w:val="0"/>
      <w:marBottom w:val="0"/>
      <w:divBdr>
        <w:top w:val="none" w:sz="0" w:space="0" w:color="auto"/>
        <w:left w:val="none" w:sz="0" w:space="0" w:color="auto"/>
        <w:bottom w:val="none" w:sz="0" w:space="0" w:color="auto"/>
        <w:right w:val="none" w:sz="0" w:space="0" w:color="auto"/>
      </w:divBdr>
    </w:div>
    <w:div w:id="1445342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4396</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Dª</vt:lpstr>
    </vt:vector>
  </TitlesOfParts>
  <Company>Ayto. de Pozuelo de Alarcón</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Dª</dc:title>
  <dc:creator>Eva Izquierdo</dc:creator>
  <cp:lastModifiedBy>Heliodoro Cobaleda</cp:lastModifiedBy>
  <cp:revision>2</cp:revision>
  <cp:lastPrinted>2017-02-06T12:51:00Z</cp:lastPrinted>
  <dcterms:created xsi:type="dcterms:W3CDTF">2017-02-06T12:57:00Z</dcterms:created>
  <dcterms:modified xsi:type="dcterms:W3CDTF">2017-02-06T12:57:00Z</dcterms:modified>
</cp:coreProperties>
</file>